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AEEEA30" w:rsidR="001E41F3" w:rsidRPr="00C41CF1" w:rsidRDefault="001E41F3">
      <w:pPr>
        <w:pStyle w:val="CRCoverPage"/>
        <w:tabs>
          <w:tab w:val="right" w:pos="9639"/>
        </w:tabs>
        <w:spacing w:after="0"/>
        <w:rPr>
          <w:b/>
          <w:i/>
          <w:noProof/>
          <w:sz w:val="28"/>
        </w:rPr>
      </w:pPr>
      <w:r w:rsidRPr="00C41CF1">
        <w:rPr>
          <w:b/>
          <w:noProof/>
          <w:sz w:val="24"/>
        </w:rPr>
        <w:t>3GPP TSG-</w:t>
      </w:r>
      <w:r w:rsidR="009F74B7" w:rsidRPr="00C41CF1">
        <w:rPr>
          <w:b/>
          <w:noProof/>
          <w:sz w:val="24"/>
        </w:rPr>
        <w:fldChar w:fldCharType="begin"/>
      </w:r>
      <w:r w:rsidR="009F74B7" w:rsidRPr="00C41CF1">
        <w:rPr>
          <w:b/>
          <w:noProof/>
          <w:sz w:val="24"/>
        </w:rPr>
        <w:instrText xml:space="preserve"> DOCPROPERTY  TSG/WGRef  \* MERGEFORMAT </w:instrText>
      </w:r>
      <w:r w:rsidR="009F74B7" w:rsidRPr="00C41CF1">
        <w:rPr>
          <w:b/>
          <w:noProof/>
          <w:sz w:val="24"/>
        </w:rPr>
        <w:fldChar w:fldCharType="separate"/>
      </w:r>
      <w:r w:rsidR="003609EF" w:rsidRPr="00C41CF1">
        <w:rPr>
          <w:b/>
          <w:noProof/>
          <w:sz w:val="24"/>
        </w:rPr>
        <w:t>WG</w:t>
      </w:r>
      <w:r w:rsidR="009F74B7" w:rsidRPr="00C41CF1">
        <w:rPr>
          <w:b/>
          <w:noProof/>
          <w:sz w:val="24"/>
        </w:rPr>
        <w:fldChar w:fldCharType="end"/>
      </w:r>
      <w:r w:rsidR="00CD61B0" w:rsidRPr="00C41CF1">
        <w:rPr>
          <w:b/>
          <w:noProof/>
          <w:sz w:val="24"/>
        </w:rPr>
        <w:t xml:space="preserve"> SA2</w:t>
      </w:r>
      <w:r w:rsidR="00C66BA2" w:rsidRPr="00C41CF1">
        <w:rPr>
          <w:b/>
          <w:noProof/>
          <w:sz w:val="24"/>
        </w:rPr>
        <w:t xml:space="preserve"> </w:t>
      </w:r>
      <w:r w:rsidRPr="00C41CF1">
        <w:rPr>
          <w:b/>
          <w:noProof/>
          <w:sz w:val="24"/>
        </w:rPr>
        <w:t>Meeting #</w:t>
      </w:r>
      <w:r w:rsidR="00CD61B0" w:rsidRPr="00C41CF1">
        <w:rPr>
          <w:b/>
          <w:noProof/>
          <w:sz w:val="24"/>
        </w:rPr>
        <w:t>1</w:t>
      </w:r>
      <w:r w:rsidR="00C14EF9">
        <w:rPr>
          <w:b/>
          <w:noProof/>
          <w:sz w:val="24"/>
        </w:rPr>
        <w:t>60</w:t>
      </w:r>
      <w:r w:rsidRPr="00C41CF1">
        <w:rPr>
          <w:b/>
          <w:i/>
          <w:noProof/>
          <w:sz w:val="28"/>
        </w:rPr>
        <w:tab/>
      </w:r>
      <w:r w:rsidR="00AE7E78" w:rsidRPr="00C41CF1">
        <w:rPr>
          <w:b/>
          <w:i/>
          <w:noProof/>
          <w:sz w:val="28"/>
        </w:rPr>
        <w:t>S2-2</w:t>
      </w:r>
      <w:r w:rsidR="004D126A" w:rsidRPr="00C41CF1">
        <w:rPr>
          <w:b/>
          <w:i/>
          <w:noProof/>
          <w:sz w:val="28"/>
        </w:rPr>
        <w:t>3</w:t>
      </w:r>
      <w:r w:rsidR="006D6F9A" w:rsidRPr="00C41CF1">
        <w:rPr>
          <w:b/>
          <w:i/>
          <w:noProof/>
          <w:sz w:val="28"/>
        </w:rPr>
        <w:t>1</w:t>
      </w:r>
      <w:r w:rsidR="00363E99">
        <w:rPr>
          <w:b/>
          <w:i/>
          <w:noProof/>
          <w:sz w:val="28"/>
        </w:rPr>
        <w:t>3480</w:t>
      </w:r>
    </w:p>
    <w:p w14:paraId="7CB45193" w14:textId="14E1B01B" w:rsidR="001E41F3" w:rsidRPr="00C41CF1" w:rsidRDefault="00C14EF9" w:rsidP="00CD61B0">
      <w:pPr>
        <w:pStyle w:val="CRCoverPage"/>
        <w:tabs>
          <w:tab w:val="right" w:pos="5103"/>
          <w:tab w:val="right" w:pos="9639"/>
        </w:tabs>
        <w:outlineLvl w:val="0"/>
        <w:rPr>
          <w:b/>
          <w:noProof/>
          <w:sz w:val="24"/>
        </w:rPr>
      </w:pPr>
      <w:r>
        <w:rPr>
          <w:b/>
          <w:noProof/>
          <w:sz w:val="24"/>
        </w:rPr>
        <w:t>Chicago</w:t>
      </w:r>
      <w:r w:rsidR="006D6F9A" w:rsidRPr="00C41CF1">
        <w:rPr>
          <w:b/>
          <w:noProof/>
          <w:sz w:val="24"/>
        </w:rPr>
        <w:t xml:space="preserve">, </w:t>
      </w:r>
      <w:r>
        <w:rPr>
          <w:b/>
          <w:noProof/>
          <w:sz w:val="24"/>
        </w:rPr>
        <w:t>US</w:t>
      </w:r>
      <w:r w:rsidR="006D6F9A" w:rsidRPr="00C41CF1">
        <w:rPr>
          <w:b/>
          <w:noProof/>
          <w:sz w:val="24"/>
        </w:rPr>
        <w:t xml:space="preserve">, </w:t>
      </w:r>
      <w:r>
        <w:rPr>
          <w:rFonts w:eastAsia="Arial Unicode MS" w:cs="Arial"/>
          <w:b/>
          <w:bCs/>
          <w:sz w:val="24"/>
        </w:rPr>
        <w:t>Novem</w:t>
      </w:r>
      <w:r w:rsidR="006D6F9A" w:rsidRPr="00C41CF1">
        <w:rPr>
          <w:rFonts w:eastAsia="Arial Unicode MS" w:cs="Arial"/>
          <w:b/>
          <w:bCs/>
          <w:sz w:val="24"/>
        </w:rPr>
        <w:t xml:space="preserve">ber </w:t>
      </w:r>
      <w:r w:rsidR="00153566">
        <w:rPr>
          <w:rFonts w:eastAsia="Arial Unicode MS" w:cs="Arial"/>
          <w:b/>
          <w:bCs/>
          <w:sz w:val="24"/>
        </w:rPr>
        <w:t>13</w:t>
      </w:r>
      <w:r w:rsidR="006D6F9A" w:rsidRPr="00C41CF1">
        <w:rPr>
          <w:rFonts w:eastAsia="Arial Unicode MS" w:cs="Arial"/>
          <w:b/>
          <w:bCs/>
          <w:sz w:val="24"/>
        </w:rPr>
        <w:t xml:space="preserve"> – 1</w:t>
      </w:r>
      <w:r w:rsidR="00153566">
        <w:rPr>
          <w:rFonts w:eastAsia="Arial Unicode MS" w:cs="Arial"/>
          <w:b/>
          <w:bCs/>
          <w:sz w:val="24"/>
        </w:rPr>
        <w:t>7</w:t>
      </w:r>
      <w:r w:rsidR="006D6F9A" w:rsidRPr="00C41CF1">
        <w:rPr>
          <w:rFonts w:eastAsia="Arial Unicode MS" w:cs="Arial"/>
          <w:b/>
          <w:bCs/>
          <w:sz w:val="24"/>
        </w:rPr>
        <w:t>, 2023</w:t>
      </w:r>
      <w:r w:rsidR="00CD61B0" w:rsidRPr="00C41CF1">
        <w:rPr>
          <w:b/>
          <w:noProof/>
          <w:sz w:val="24"/>
        </w:rPr>
        <w:tab/>
      </w:r>
      <w:r w:rsidR="00CD61B0" w:rsidRPr="00C41CF1">
        <w:rPr>
          <w:b/>
          <w:noProof/>
          <w:sz w:val="24"/>
        </w:rPr>
        <w:tab/>
      </w:r>
      <w:r w:rsidR="00CD61B0" w:rsidRPr="00C41CF1">
        <w:rPr>
          <w:rFonts w:cs="Arial"/>
          <w:b/>
          <w:bCs/>
          <w:color w:val="0000FF"/>
        </w:rPr>
        <w:t>(revision of S2-2</w:t>
      </w:r>
      <w:r w:rsidR="008B4535" w:rsidRPr="00C41CF1">
        <w:rPr>
          <w:rFonts w:cs="Arial"/>
          <w:b/>
          <w:bCs/>
          <w:color w:val="0000FF"/>
        </w:rPr>
        <w:t>3</w:t>
      </w:r>
      <w:r w:rsidR="007D5E59" w:rsidRPr="00C41CF1">
        <w:rPr>
          <w:rFonts w:cs="Arial"/>
          <w:b/>
          <w:bCs/>
          <w:color w:val="0000FF"/>
        </w:rPr>
        <w:t>1</w:t>
      </w:r>
      <w:r w:rsidR="00363E99">
        <w:rPr>
          <w:rFonts w:cs="Arial"/>
          <w:b/>
          <w:bCs/>
          <w:color w:val="0000FF"/>
        </w:rPr>
        <w:t>2009</w:t>
      </w:r>
      <w:r w:rsidR="00CD61B0" w:rsidRPr="00C41CF1">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41CF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41CF1" w:rsidRDefault="00305409" w:rsidP="00E34898">
            <w:pPr>
              <w:pStyle w:val="CRCoverPage"/>
              <w:spacing w:after="0"/>
              <w:jc w:val="right"/>
              <w:rPr>
                <w:i/>
                <w:noProof/>
              </w:rPr>
            </w:pPr>
            <w:r w:rsidRPr="00C41CF1">
              <w:rPr>
                <w:i/>
                <w:noProof/>
                <w:sz w:val="14"/>
              </w:rPr>
              <w:t>CR-Form-v</w:t>
            </w:r>
            <w:r w:rsidR="008863B9" w:rsidRPr="00C41CF1">
              <w:rPr>
                <w:i/>
                <w:noProof/>
                <w:sz w:val="14"/>
              </w:rPr>
              <w:t>12.</w:t>
            </w:r>
            <w:r w:rsidR="008D3CCC" w:rsidRPr="00C41CF1">
              <w:rPr>
                <w:i/>
                <w:noProof/>
                <w:sz w:val="14"/>
              </w:rPr>
              <w:t>2</w:t>
            </w:r>
          </w:p>
        </w:tc>
      </w:tr>
      <w:tr w:rsidR="001E41F3" w:rsidRPr="00C41CF1" w14:paraId="3FBB62B8" w14:textId="77777777" w:rsidTr="00547111">
        <w:tc>
          <w:tcPr>
            <w:tcW w:w="9641" w:type="dxa"/>
            <w:gridSpan w:val="9"/>
            <w:tcBorders>
              <w:left w:val="single" w:sz="4" w:space="0" w:color="auto"/>
              <w:right w:val="single" w:sz="4" w:space="0" w:color="auto"/>
            </w:tcBorders>
          </w:tcPr>
          <w:p w14:paraId="79AB67D6" w14:textId="77777777" w:rsidR="001E41F3" w:rsidRPr="00C41CF1" w:rsidRDefault="001E41F3">
            <w:pPr>
              <w:pStyle w:val="CRCoverPage"/>
              <w:spacing w:after="0"/>
              <w:jc w:val="center"/>
              <w:rPr>
                <w:noProof/>
              </w:rPr>
            </w:pPr>
            <w:r w:rsidRPr="00C41CF1">
              <w:rPr>
                <w:b/>
                <w:noProof/>
                <w:sz w:val="32"/>
              </w:rPr>
              <w:t>CHANGE REQUEST</w:t>
            </w:r>
          </w:p>
        </w:tc>
      </w:tr>
      <w:tr w:rsidR="001E41F3" w:rsidRPr="00C41CF1" w14:paraId="79946B04" w14:textId="77777777" w:rsidTr="00547111">
        <w:tc>
          <w:tcPr>
            <w:tcW w:w="9641" w:type="dxa"/>
            <w:gridSpan w:val="9"/>
            <w:tcBorders>
              <w:left w:val="single" w:sz="4" w:space="0" w:color="auto"/>
              <w:right w:val="single" w:sz="4" w:space="0" w:color="auto"/>
            </w:tcBorders>
          </w:tcPr>
          <w:p w14:paraId="12C70EEE" w14:textId="77777777" w:rsidR="001E41F3" w:rsidRPr="00C41CF1" w:rsidRDefault="001E41F3">
            <w:pPr>
              <w:pStyle w:val="CRCoverPage"/>
              <w:spacing w:after="0"/>
              <w:rPr>
                <w:noProof/>
                <w:sz w:val="8"/>
                <w:szCs w:val="8"/>
              </w:rPr>
            </w:pPr>
          </w:p>
        </w:tc>
      </w:tr>
      <w:tr w:rsidR="001E41F3" w:rsidRPr="00C41CF1" w14:paraId="3999489E" w14:textId="77777777" w:rsidTr="00547111">
        <w:tc>
          <w:tcPr>
            <w:tcW w:w="142" w:type="dxa"/>
            <w:tcBorders>
              <w:left w:val="single" w:sz="4" w:space="0" w:color="auto"/>
            </w:tcBorders>
          </w:tcPr>
          <w:p w14:paraId="4DDA7F40" w14:textId="77777777" w:rsidR="001E41F3" w:rsidRPr="00C41CF1" w:rsidRDefault="001E41F3">
            <w:pPr>
              <w:pStyle w:val="CRCoverPage"/>
              <w:spacing w:after="0"/>
              <w:jc w:val="right"/>
              <w:rPr>
                <w:noProof/>
              </w:rPr>
            </w:pPr>
          </w:p>
        </w:tc>
        <w:tc>
          <w:tcPr>
            <w:tcW w:w="1559" w:type="dxa"/>
            <w:shd w:val="pct30" w:color="FFFF00" w:fill="auto"/>
          </w:tcPr>
          <w:p w14:paraId="52508B66" w14:textId="3C82AE01" w:rsidR="001E41F3" w:rsidRPr="00C41CF1" w:rsidRDefault="00AE7E78" w:rsidP="00E13F3D">
            <w:pPr>
              <w:pStyle w:val="CRCoverPage"/>
              <w:spacing w:after="0"/>
              <w:jc w:val="right"/>
              <w:rPr>
                <w:b/>
                <w:noProof/>
                <w:sz w:val="28"/>
              </w:rPr>
            </w:pPr>
            <w:r w:rsidRPr="00C41CF1">
              <w:rPr>
                <w:b/>
                <w:noProof/>
                <w:sz w:val="28"/>
              </w:rPr>
              <w:t>23.</w:t>
            </w:r>
            <w:r w:rsidR="00EC65DF" w:rsidRPr="00C41CF1">
              <w:rPr>
                <w:b/>
                <w:noProof/>
                <w:sz w:val="28"/>
              </w:rPr>
              <w:t>502</w:t>
            </w:r>
          </w:p>
        </w:tc>
        <w:tc>
          <w:tcPr>
            <w:tcW w:w="709" w:type="dxa"/>
          </w:tcPr>
          <w:p w14:paraId="77009707" w14:textId="77777777" w:rsidR="001E41F3" w:rsidRPr="00C41CF1" w:rsidRDefault="001E41F3">
            <w:pPr>
              <w:pStyle w:val="CRCoverPage"/>
              <w:spacing w:after="0"/>
              <w:jc w:val="center"/>
              <w:rPr>
                <w:noProof/>
              </w:rPr>
            </w:pPr>
            <w:r w:rsidRPr="00C41CF1">
              <w:rPr>
                <w:b/>
                <w:noProof/>
                <w:sz w:val="28"/>
              </w:rPr>
              <w:t>CR</w:t>
            </w:r>
          </w:p>
        </w:tc>
        <w:tc>
          <w:tcPr>
            <w:tcW w:w="1276" w:type="dxa"/>
            <w:shd w:val="pct30" w:color="FFFF00" w:fill="auto"/>
          </w:tcPr>
          <w:p w14:paraId="6CAED29D" w14:textId="485CC4B5" w:rsidR="001E41F3" w:rsidRPr="00C41CF1" w:rsidRDefault="005D52E8" w:rsidP="00547111">
            <w:pPr>
              <w:pStyle w:val="CRCoverPage"/>
              <w:spacing w:after="0"/>
              <w:rPr>
                <w:noProof/>
              </w:rPr>
            </w:pPr>
            <w:r w:rsidRPr="00C41CF1">
              <w:rPr>
                <w:b/>
                <w:noProof/>
                <w:sz w:val="28"/>
              </w:rPr>
              <w:t>4255</w:t>
            </w:r>
          </w:p>
        </w:tc>
        <w:tc>
          <w:tcPr>
            <w:tcW w:w="709" w:type="dxa"/>
          </w:tcPr>
          <w:p w14:paraId="09D2C09B" w14:textId="77777777" w:rsidR="001E41F3" w:rsidRPr="00C41CF1" w:rsidRDefault="001E41F3" w:rsidP="0051580D">
            <w:pPr>
              <w:pStyle w:val="CRCoverPage"/>
              <w:tabs>
                <w:tab w:val="right" w:pos="625"/>
              </w:tabs>
              <w:spacing w:after="0"/>
              <w:jc w:val="center"/>
              <w:rPr>
                <w:noProof/>
              </w:rPr>
            </w:pPr>
            <w:r w:rsidRPr="00C41CF1">
              <w:rPr>
                <w:b/>
                <w:bCs/>
                <w:noProof/>
                <w:sz w:val="28"/>
              </w:rPr>
              <w:t>rev</w:t>
            </w:r>
          </w:p>
        </w:tc>
        <w:tc>
          <w:tcPr>
            <w:tcW w:w="992" w:type="dxa"/>
            <w:shd w:val="pct30" w:color="FFFF00" w:fill="auto"/>
          </w:tcPr>
          <w:p w14:paraId="7533BF9D" w14:textId="149C250B" w:rsidR="001E41F3" w:rsidRPr="00C41CF1" w:rsidRDefault="00363E99" w:rsidP="00E13F3D">
            <w:pPr>
              <w:pStyle w:val="CRCoverPage"/>
              <w:spacing w:after="0"/>
              <w:jc w:val="center"/>
              <w:rPr>
                <w:b/>
                <w:noProof/>
              </w:rPr>
            </w:pPr>
            <w:r>
              <w:rPr>
                <w:b/>
                <w:noProof/>
                <w:sz w:val="28"/>
              </w:rPr>
              <w:t>5</w:t>
            </w:r>
          </w:p>
        </w:tc>
        <w:tc>
          <w:tcPr>
            <w:tcW w:w="2410" w:type="dxa"/>
          </w:tcPr>
          <w:p w14:paraId="5D4AEAE9" w14:textId="77777777" w:rsidR="001E41F3" w:rsidRPr="00C41CF1" w:rsidRDefault="001E41F3" w:rsidP="0051580D">
            <w:pPr>
              <w:pStyle w:val="CRCoverPage"/>
              <w:tabs>
                <w:tab w:val="right" w:pos="1825"/>
              </w:tabs>
              <w:spacing w:after="0"/>
              <w:jc w:val="center"/>
              <w:rPr>
                <w:noProof/>
              </w:rPr>
            </w:pPr>
            <w:r w:rsidRPr="00C41CF1">
              <w:rPr>
                <w:b/>
                <w:noProof/>
                <w:sz w:val="28"/>
                <w:szCs w:val="28"/>
              </w:rPr>
              <w:t>Current version:</w:t>
            </w:r>
          </w:p>
        </w:tc>
        <w:tc>
          <w:tcPr>
            <w:tcW w:w="1701" w:type="dxa"/>
            <w:shd w:val="pct30" w:color="FFFF00" w:fill="auto"/>
          </w:tcPr>
          <w:p w14:paraId="1E22D6AC" w14:textId="37853335" w:rsidR="001E41F3" w:rsidRPr="00C41CF1" w:rsidRDefault="00AE7E78">
            <w:pPr>
              <w:pStyle w:val="CRCoverPage"/>
              <w:spacing w:after="0"/>
              <w:jc w:val="center"/>
              <w:rPr>
                <w:noProof/>
                <w:sz w:val="28"/>
              </w:rPr>
            </w:pPr>
            <w:r w:rsidRPr="00C41CF1">
              <w:rPr>
                <w:b/>
                <w:noProof/>
                <w:sz w:val="28"/>
              </w:rPr>
              <w:t>1</w:t>
            </w:r>
            <w:r w:rsidR="004D126A" w:rsidRPr="00C41CF1">
              <w:rPr>
                <w:b/>
                <w:noProof/>
                <w:sz w:val="28"/>
              </w:rPr>
              <w:t>8</w:t>
            </w:r>
            <w:r w:rsidRPr="00C41CF1">
              <w:rPr>
                <w:b/>
                <w:noProof/>
                <w:sz w:val="28"/>
              </w:rPr>
              <w:t>.</w:t>
            </w:r>
            <w:r w:rsidR="006F3932" w:rsidRPr="00C41CF1">
              <w:rPr>
                <w:b/>
                <w:noProof/>
                <w:sz w:val="28"/>
              </w:rPr>
              <w:t>3</w:t>
            </w:r>
            <w:r w:rsidRPr="00C41CF1">
              <w:rPr>
                <w:b/>
                <w:noProof/>
                <w:sz w:val="28"/>
              </w:rPr>
              <w:t>.</w:t>
            </w:r>
            <w:r w:rsidR="002725C9" w:rsidRPr="00C41CF1">
              <w:rPr>
                <w:b/>
                <w:noProof/>
                <w:sz w:val="28"/>
              </w:rPr>
              <w:t>0</w:t>
            </w:r>
          </w:p>
        </w:tc>
        <w:tc>
          <w:tcPr>
            <w:tcW w:w="143" w:type="dxa"/>
            <w:tcBorders>
              <w:right w:val="single" w:sz="4" w:space="0" w:color="auto"/>
            </w:tcBorders>
          </w:tcPr>
          <w:p w14:paraId="399238C9" w14:textId="77777777" w:rsidR="001E41F3" w:rsidRPr="00C41CF1" w:rsidRDefault="001E41F3">
            <w:pPr>
              <w:pStyle w:val="CRCoverPage"/>
              <w:spacing w:after="0"/>
              <w:rPr>
                <w:noProof/>
              </w:rPr>
            </w:pPr>
          </w:p>
        </w:tc>
      </w:tr>
      <w:tr w:rsidR="001E41F3" w:rsidRPr="00C41CF1" w14:paraId="7DC9F5A2" w14:textId="77777777" w:rsidTr="00547111">
        <w:tc>
          <w:tcPr>
            <w:tcW w:w="9641" w:type="dxa"/>
            <w:gridSpan w:val="9"/>
            <w:tcBorders>
              <w:left w:val="single" w:sz="4" w:space="0" w:color="auto"/>
              <w:right w:val="single" w:sz="4" w:space="0" w:color="auto"/>
            </w:tcBorders>
          </w:tcPr>
          <w:p w14:paraId="4883A7D2" w14:textId="77777777" w:rsidR="001E41F3" w:rsidRPr="00C41CF1" w:rsidRDefault="001E41F3">
            <w:pPr>
              <w:pStyle w:val="CRCoverPage"/>
              <w:spacing w:after="0"/>
              <w:rPr>
                <w:noProof/>
              </w:rPr>
            </w:pPr>
          </w:p>
        </w:tc>
      </w:tr>
      <w:tr w:rsidR="001E41F3" w:rsidRPr="00C41CF1" w14:paraId="266B4BDF" w14:textId="77777777" w:rsidTr="00547111">
        <w:tc>
          <w:tcPr>
            <w:tcW w:w="9641" w:type="dxa"/>
            <w:gridSpan w:val="9"/>
            <w:tcBorders>
              <w:top w:val="single" w:sz="4" w:space="0" w:color="auto"/>
            </w:tcBorders>
          </w:tcPr>
          <w:p w14:paraId="47E13998" w14:textId="77777777" w:rsidR="001E41F3" w:rsidRPr="00C41CF1" w:rsidRDefault="001E41F3">
            <w:pPr>
              <w:pStyle w:val="CRCoverPage"/>
              <w:spacing w:after="0"/>
              <w:jc w:val="center"/>
              <w:rPr>
                <w:rFonts w:cs="Arial"/>
                <w:i/>
                <w:noProof/>
              </w:rPr>
            </w:pPr>
            <w:r w:rsidRPr="00C41CF1">
              <w:rPr>
                <w:rFonts w:cs="Arial"/>
                <w:i/>
                <w:noProof/>
              </w:rPr>
              <w:t xml:space="preserve">For </w:t>
            </w:r>
            <w:hyperlink r:id="rId9" w:anchor="_blank" w:history="1">
              <w:r w:rsidRPr="00C41CF1">
                <w:rPr>
                  <w:rStyle w:val="Hyperlink"/>
                  <w:rFonts w:cs="Arial"/>
                  <w:b/>
                  <w:i/>
                  <w:noProof/>
                  <w:color w:val="FF0000"/>
                </w:rPr>
                <w:t>HE</w:t>
              </w:r>
              <w:bookmarkStart w:id="0" w:name="_Hlt497126619"/>
              <w:r w:rsidRPr="00C41CF1">
                <w:rPr>
                  <w:rStyle w:val="Hyperlink"/>
                  <w:rFonts w:cs="Arial"/>
                  <w:b/>
                  <w:i/>
                  <w:noProof/>
                  <w:color w:val="FF0000"/>
                </w:rPr>
                <w:t>L</w:t>
              </w:r>
              <w:bookmarkEnd w:id="0"/>
              <w:r w:rsidRPr="00C41CF1">
                <w:rPr>
                  <w:rStyle w:val="Hyperlink"/>
                  <w:rFonts w:cs="Arial"/>
                  <w:b/>
                  <w:i/>
                  <w:noProof/>
                  <w:color w:val="FF0000"/>
                </w:rPr>
                <w:t>P</w:t>
              </w:r>
            </w:hyperlink>
            <w:r w:rsidRPr="00C41CF1">
              <w:rPr>
                <w:rFonts w:cs="Arial"/>
                <w:b/>
                <w:i/>
                <w:noProof/>
                <w:color w:val="FF0000"/>
              </w:rPr>
              <w:t xml:space="preserve"> </w:t>
            </w:r>
            <w:r w:rsidRPr="00C41CF1">
              <w:rPr>
                <w:rFonts w:cs="Arial"/>
                <w:i/>
                <w:noProof/>
              </w:rPr>
              <w:t>on using this form</w:t>
            </w:r>
            <w:r w:rsidR="0051580D" w:rsidRPr="00C41CF1">
              <w:rPr>
                <w:rFonts w:cs="Arial"/>
                <w:i/>
                <w:noProof/>
              </w:rPr>
              <w:t>: c</w:t>
            </w:r>
            <w:r w:rsidR="00F25D98" w:rsidRPr="00C41CF1">
              <w:rPr>
                <w:rFonts w:cs="Arial"/>
                <w:i/>
                <w:noProof/>
              </w:rPr>
              <w:t xml:space="preserve">omprehensive instructions can be found at </w:t>
            </w:r>
            <w:r w:rsidR="001B7A65" w:rsidRPr="00C41CF1">
              <w:rPr>
                <w:rFonts w:cs="Arial"/>
                <w:i/>
                <w:noProof/>
              </w:rPr>
              <w:br/>
            </w:r>
            <w:hyperlink r:id="rId10" w:history="1">
              <w:r w:rsidR="00DE34CF" w:rsidRPr="00C41CF1">
                <w:rPr>
                  <w:rStyle w:val="Hyperlink"/>
                  <w:rFonts w:cs="Arial"/>
                  <w:i/>
                  <w:noProof/>
                </w:rPr>
                <w:t>http://www.3gpp.org/Change-Requests</w:t>
              </w:r>
            </w:hyperlink>
            <w:r w:rsidR="00F25D98" w:rsidRPr="00C41CF1">
              <w:rPr>
                <w:rFonts w:cs="Arial"/>
                <w:i/>
                <w:noProof/>
              </w:rPr>
              <w:t>.</w:t>
            </w:r>
          </w:p>
        </w:tc>
      </w:tr>
      <w:tr w:rsidR="001E41F3" w:rsidRPr="00C41CF1" w14:paraId="296CF086" w14:textId="77777777" w:rsidTr="00547111">
        <w:tc>
          <w:tcPr>
            <w:tcW w:w="9641" w:type="dxa"/>
            <w:gridSpan w:val="9"/>
          </w:tcPr>
          <w:p w14:paraId="7D4A60B5" w14:textId="77777777" w:rsidR="001E41F3" w:rsidRPr="00C41CF1" w:rsidRDefault="001E41F3">
            <w:pPr>
              <w:pStyle w:val="CRCoverPage"/>
              <w:spacing w:after="0"/>
              <w:rPr>
                <w:noProof/>
                <w:sz w:val="8"/>
                <w:szCs w:val="8"/>
              </w:rPr>
            </w:pPr>
          </w:p>
        </w:tc>
      </w:tr>
    </w:tbl>
    <w:p w14:paraId="53540664" w14:textId="77777777" w:rsidR="001E41F3" w:rsidRPr="00C41C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41CF1" w14:paraId="0EE45D52" w14:textId="77777777" w:rsidTr="00A7671C">
        <w:tc>
          <w:tcPr>
            <w:tcW w:w="2835" w:type="dxa"/>
          </w:tcPr>
          <w:p w14:paraId="59860FA1" w14:textId="77777777" w:rsidR="00F25D98" w:rsidRPr="00C41CF1" w:rsidRDefault="00F25D98" w:rsidP="001E41F3">
            <w:pPr>
              <w:pStyle w:val="CRCoverPage"/>
              <w:tabs>
                <w:tab w:val="right" w:pos="2751"/>
              </w:tabs>
              <w:spacing w:after="0"/>
              <w:rPr>
                <w:b/>
                <w:i/>
                <w:noProof/>
              </w:rPr>
            </w:pPr>
            <w:r w:rsidRPr="00C41CF1">
              <w:rPr>
                <w:b/>
                <w:i/>
                <w:noProof/>
              </w:rPr>
              <w:t>Proposed change</w:t>
            </w:r>
            <w:r w:rsidR="00A7671C" w:rsidRPr="00C41CF1">
              <w:rPr>
                <w:b/>
                <w:i/>
                <w:noProof/>
              </w:rPr>
              <w:t xml:space="preserve"> </w:t>
            </w:r>
            <w:r w:rsidRPr="00C41CF1">
              <w:rPr>
                <w:b/>
                <w:i/>
                <w:noProof/>
              </w:rPr>
              <w:t>affects:</w:t>
            </w:r>
          </w:p>
        </w:tc>
        <w:tc>
          <w:tcPr>
            <w:tcW w:w="1418" w:type="dxa"/>
          </w:tcPr>
          <w:p w14:paraId="07128383" w14:textId="77777777" w:rsidR="00F25D98" w:rsidRPr="00C41CF1" w:rsidRDefault="00F25D98" w:rsidP="001E41F3">
            <w:pPr>
              <w:pStyle w:val="CRCoverPage"/>
              <w:spacing w:after="0"/>
              <w:jc w:val="right"/>
              <w:rPr>
                <w:noProof/>
              </w:rPr>
            </w:pPr>
            <w:r w:rsidRPr="00C41CF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C5A38D2" w:rsidR="00F25D98" w:rsidRPr="00C41CF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41CF1" w:rsidRDefault="00F25D98" w:rsidP="001E41F3">
            <w:pPr>
              <w:pStyle w:val="CRCoverPage"/>
              <w:spacing w:after="0"/>
              <w:jc w:val="right"/>
              <w:rPr>
                <w:noProof/>
                <w:u w:val="single"/>
              </w:rPr>
            </w:pPr>
            <w:r w:rsidRPr="00C41CF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1387B8" w:rsidR="00F25D98" w:rsidRPr="00C41CF1" w:rsidRDefault="00F25D98" w:rsidP="001E41F3">
            <w:pPr>
              <w:pStyle w:val="CRCoverPage"/>
              <w:spacing w:after="0"/>
              <w:jc w:val="center"/>
              <w:rPr>
                <w:b/>
                <w:caps/>
                <w:noProof/>
              </w:rPr>
            </w:pPr>
          </w:p>
        </w:tc>
        <w:tc>
          <w:tcPr>
            <w:tcW w:w="2126" w:type="dxa"/>
          </w:tcPr>
          <w:p w14:paraId="2ED8415F" w14:textId="77777777" w:rsidR="00F25D98" w:rsidRPr="00C41CF1" w:rsidRDefault="00F25D98" w:rsidP="001E41F3">
            <w:pPr>
              <w:pStyle w:val="CRCoverPage"/>
              <w:spacing w:after="0"/>
              <w:jc w:val="right"/>
              <w:rPr>
                <w:noProof/>
                <w:u w:val="single"/>
              </w:rPr>
            </w:pPr>
            <w:r w:rsidRPr="00C41CF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94A622E" w:rsidR="00F25D98" w:rsidRPr="00C41CF1" w:rsidRDefault="00F25D98" w:rsidP="001E41F3">
            <w:pPr>
              <w:pStyle w:val="CRCoverPage"/>
              <w:spacing w:after="0"/>
              <w:jc w:val="center"/>
              <w:rPr>
                <w:b/>
                <w:caps/>
                <w:noProof/>
              </w:rPr>
            </w:pPr>
          </w:p>
        </w:tc>
        <w:tc>
          <w:tcPr>
            <w:tcW w:w="1418" w:type="dxa"/>
            <w:tcBorders>
              <w:left w:val="nil"/>
            </w:tcBorders>
          </w:tcPr>
          <w:p w14:paraId="6562735E" w14:textId="77777777" w:rsidR="00F25D98" w:rsidRPr="00C41CF1" w:rsidRDefault="00F25D98" w:rsidP="001E41F3">
            <w:pPr>
              <w:pStyle w:val="CRCoverPage"/>
              <w:spacing w:after="0"/>
              <w:jc w:val="right"/>
              <w:rPr>
                <w:noProof/>
              </w:rPr>
            </w:pPr>
            <w:r w:rsidRPr="00C41CF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C41CF1" w:rsidRDefault="00AE7E78" w:rsidP="001E41F3">
            <w:pPr>
              <w:pStyle w:val="CRCoverPage"/>
              <w:spacing w:after="0"/>
              <w:jc w:val="center"/>
              <w:rPr>
                <w:b/>
                <w:bCs/>
                <w:caps/>
                <w:noProof/>
              </w:rPr>
            </w:pPr>
            <w:r w:rsidRPr="00C41CF1">
              <w:rPr>
                <w:b/>
                <w:bCs/>
                <w:caps/>
                <w:noProof/>
              </w:rPr>
              <w:t>X</w:t>
            </w:r>
          </w:p>
        </w:tc>
      </w:tr>
    </w:tbl>
    <w:p w14:paraId="69DCC391" w14:textId="77777777" w:rsidR="001E41F3" w:rsidRPr="00C41C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41CF1" w14:paraId="31618834" w14:textId="77777777" w:rsidTr="00547111">
        <w:tc>
          <w:tcPr>
            <w:tcW w:w="9640" w:type="dxa"/>
            <w:gridSpan w:val="11"/>
          </w:tcPr>
          <w:p w14:paraId="55477508" w14:textId="77777777" w:rsidR="001E41F3" w:rsidRPr="00C41CF1" w:rsidRDefault="001E41F3">
            <w:pPr>
              <w:pStyle w:val="CRCoverPage"/>
              <w:spacing w:after="0"/>
              <w:rPr>
                <w:noProof/>
                <w:sz w:val="8"/>
                <w:szCs w:val="8"/>
              </w:rPr>
            </w:pPr>
          </w:p>
        </w:tc>
      </w:tr>
      <w:tr w:rsidR="001E41F3" w:rsidRPr="00C41CF1" w14:paraId="58300953" w14:textId="77777777" w:rsidTr="00547111">
        <w:tc>
          <w:tcPr>
            <w:tcW w:w="1843" w:type="dxa"/>
            <w:tcBorders>
              <w:top w:val="single" w:sz="4" w:space="0" w:color="auto"/>
              <w:left w:val="single" w:sz="4" w:space="0" w:color="auto"/>
            </w:tcBorders>
          </w:tcPr>
          <w:p w14:paraId="05B2F3A2" w14:textId="77777777" w:rsidR="001E41F3" w:rsidRPr="00C41CF1" w:rsidRDefault="001E41F3">
            <w:pPr>
              <w:pStyle w:val="CRCoverPage"/>
              <w:tabs>
                <w:tab w:val="right" w:pos="1759"/>
              </w:tabs>
              <w:spacing w:after="0"/>
              <w:rPr>
                <w:b/>
                <w:i/>
                <w:noProof/>
              </w:rPr>
            </w:pPr>
            <w:r w:rsidRPr="00C41CF1">
              <w:rPr>
                <w:b/>
                <w:i/>
                <w:noProof/>
              </w:rPr>
              <w:t>Title:</w:t>
            </w:r>
            <w:r w:rsidRPr="00C41CF1">
              <w:rPr>
                <w:b/>
                <w:i/>
                <w:noProof/>
              </w:rPr>
              <w:tab/>
            </w:r>
          </w:p>
        </w:tc>
        <w:tc>
          <w:tcPr>
            <w:tcW w:w="7797" w:type="dxa"/>
            <w:gridSpan w:val="10"/>
            <w:tcBorders>
              <w:top w:val="single" w:sz="4" w:space="0" w:color="auto"/>
              <w:right w:val="single" w:sz="4" w:space="0" w:color="auto"/>
            </w:tcBorders>
            <w:shd w:val="pct30" w:color="FFFF00" w:fill="auto"/>
          </w:tcPr>
          <w:p w14:paraId="3D393EEE" w14:textId="59C8F4E1" w:rsidR="001E41F3" w:rsidRPr="00C41CF1" w:rsidRDefault="00DF67CB">
            <w:pPr>
              <w:pStyle w:val="CRCoverPage"/>
              <w:spacing w:after="0"/>
              <w:ind w:left="100"/>
              <w:rPr>
                <w:noProof/>
              </w:rPr>
            </w:pPr>
            <w:r w:rsidRPr="00C41CF1">
              <w:t xml:space="preserve">Correction </w:t>
            </w:r>
            <w:r w:rsidR="00F86836" w:rsidRPr="00C41CF1">
              <w:t xml:space="preserve">to UPF anchored Mobile Terminated Data Transport in Control Plane </w:t>
            </w:r>
            <w:proofErr w:type="spellStart"/>
            <w:r w:rsidR="00F86836" w:rsidRPr="00C41CF1">
              <w:t>CIoT</w:t>
            </w:r>
            <w:proofErr w:type="spellEnd"/>
            <w:r w:rsidR="00F86836" w:rsidRPr="00C41CF1">
              <w:t xml:space="preserve"> 5GS Optimisation</w:t>
            </w:r>
          </w:p>
        </w:tc>
      </w:tr>
      <w:tr w:rsidR="001E41F3" w:rsidRPr="00C41CF1" w14:paraId="05C08479" w14:textId="77777777" w:rsidTr="00547111">
        <w:tc>
          <w:tcPr>
            <w:tcW w:w="1843" w:type="dxa"/>
            <w:tcBorders>
              <w:left w:val="single" w:sz="4" w:space="0" w:color="auto"/>
            </w:tcBorders>
          </w:tcPr>
          <w:p w14:paraId="45E29F53" w14:textId="77777777" w:rsidR="001E41F3" w:rsidRPr="00C41CF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41CF1" w:rsidRDefault="001E41F3">
            <w:pPr>
              <w:pStyle w:val="CRCoverPage"/>
              <w:spacing w:after="0"/>
              <w:rPr>
                <w:noProof/>
                <w:sz w:val="8"/>
                <w:szCs w:val="8"/>
              </w:rPr>
            </w:pPr>
          </w:p>
        </w:tc>
      </w:tr>
      <w:tr w:rsidR="001E41F3" w:rsidRPr="00C41CF1" w14:paraId="46D5D7C2" w14:textId="77777777" w:rsidTr="00547111">
        <w:tc>
          <w:tcPr>
            <w:tcW w:w="1843" w:type="dxa"/>
            <w:tcBorders>
              <w:left w:val="single" w:sz="4" w:space="0" w:color="auto"/>
            </w:tcBorders>
          </w:tcPr>
          <w:p w14:paraId="45A6C2C4" w14:textId="77777777" w:rsidR="001E41F3" w:rsidRPr="00C41CF1" w:rsidRDefault="001E41F3">
            <w:pPr>
              <w:pStyle w:val="CRCoverPage"/>
              <w:tabs>
                <w:tab w:val="right" w:pos="1759"/>
              </w:tabs>
              <w:spacing w:after="0"/>
              <w:rPr>
                <w:b/>
                <w:i/>
                <w:noProof/>
              </w:rPr>
            </w:pPr>
            <w:r w:rsidRPr="00C41CF1">
              <w:rPr>
                <w:b/>
                <w:i/>
                <w:noProof/>
              </w:rPr>
              <w:t>Source to WG:</w:t>
            </w:r>
          </w:p>
        </w:tc>
        <w:tc>
          <w:tcPr>
            <w:tcW w:w="7797" w:type="dxa"/>
            <w:gridSpan w:val="10"/>
            <w:tcBorders>
              <w:right w:val="single" w:sz="4" w:space="0" w:color="auto"/>
            </w:tcBorders>
            <w:shd w:val="pct30" w:color="FFFF00" w:fill="auto"/>
          </w:tcPr>
          <w:p w14:paraId="298AA482" w14:textId="234CC06C" w:rsidR="001E41F3" w:rsidRPr="00C41CF1" w:rsidRDefault="00D44E64" w:rsidP="00334467">
            <w:pPr>
              <w:pStyle w:val="CRCoverPage"/>
              <w:tabs>
                <w:tab w:val="left" w:pos="3040"/>
              </w:tabs>
              <w:spacing w:after="0"/>
              <w:rPr>
                <w:noProof/>
              </w:rPr>
            </w:pPr>
            <w:r w:rsidRPr="00C41CF1">
              <w:rPr>
                <w:noProof/>
              </w:rPr>
              <w:t xml:space="preserve"> </w:t>
            </w:r>
            <w:r w:rsidR="00B42FCF" w:rsidRPr="00C41CF1">
              <w:rPr>
                <w:noProof/>
              </w:rPr>
              <w:t>Intel</w:t>
            </w:r>
            <w:r w:rsidR="00334467" w:rsidRPr="00C41CF1">
              <w:rPr>
                <w:noProof/>
              </w:rPr>
              <w:t>, Ericsson</w:t>
            </w:r>
          </w:p>
        </w:tc>
      </w:tr>
      <w:tr w:rsidR="001E41F3" w:rsidRPr="00C41CF1" w14:paraId="4196B218" w14:textId="77777777" w:rsidTr="00547111">
        <w:tc>
          <w:tcPr>
            <w:tcW w:w="1843" w:type="dxa"/>
            <w:tcBorders>
              <w:left w:val="single" w:sz="4" w:space="0" w:color="auto"/>
            </w:tcBorders>
          </w:tcPr>
          <w:p w14:paraId="14C300BA" w14:textId="77777777" w:rsidR="001E41F3" w:rsidRPr="00C41CF1" w:rsidRDefault="001E41F3">
            <w:pPr>
              <w:pStyle w:val="CRCoverPage"/>
              <w:tabs>
                <w:tab w:val="right" w:pos="1759"/>
              </w:tabs>
              <w:spacing w:after="0"/>
              <w:rPr>
                <w:b/>
                <w:i/>
                <w:noProof/>
              </w:rPr>
            </w:pPr>
            <w:r w:rsidRPr="00C41CF1">
              <w:rPr>
                <w:b/>
                <w:i/>
                <w:noProof/>
              </w:rPr>
              <w:t>Source to TSG:</w:t>
            </w:r>
          </w:p>
        </w:tc>
        <w:tc>
          <w:tcPr>
            <w:tcW w:w="7797" w:type="dxa"/>
            <w:gridSpan w:val="10"/>
            <w:tcBorders>
              <w:right w:val="single" w:sz="4" w:space="0" w:color="auto"/>
            </w:tcBorders>
            <w:shd w:val="pct30" w:color="FFFF00" w:fill="auto"/>
          </w:tcPr>
          <w:p w14:paraId="17FF8B7B" w14:textId="2FAB7024" w:rsidR="001E41F3" w:rsidRPr="00C41CF1" w:rsidRDefault="00AE7E78" w:rsidP="00547111">
            <w:pPr>
              <w:pStyle w:val="CRCoverPage"/>
              <w:spacing w:after="0"/>
              <w:ind w:left="100"/>
              <w:rPr>
                <w:noProof/>
              </w:rPr>
            </w:pPr>
            <w:r w:rsidRPr="00C41CF1">
              <w:rPr>
                <w:noProof/>
              </w:rPr>
              <w:t>SA2</w:t>
            </w:r>
          </w:p>
        </w:tc>
      </w:tr>
      <w:tr w:rsidR="001E41F3" w:rsidRPr="00C41CF1" w14:paraId="76303739" w14:textId="77777777" w:rsidTr="00547111">
        <w:tc>
          <w:tcPr>
            <w:tcW w:w="1843" w:type="dxa"/>
            <w:tcBorders>
              <w:left w:val="single" w:sz="4" w:space="0" w:color="auto"/>
            </w:tcBorders>
          </w:tcPr>
          <w:p w14:paraId="4D3B1657" w14:textId="77777777" w:rsidR="001E41F3" w:rsidRPr="00C41CF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41CF1" w:rsidRDefault="001E41F3">
            <w:pPr>
              <w:pStyle w:val="CRCoverPage"/>
              <w:spacing w:after="0"/>
              <w:rPr>
                <w:noProof/>
                <w:sz w:val="8"/>
                <w:szCs w:val="8"/>
              </w:rPr>
            </w:pPr>
          </w:p>
        </w:tc>
      </w:tr>
      <w:tr w:rsidR="001E41F3" w:rsidRPr="00C41CF1" w14:paraId="50563E52" w14:textId="77777777" w:rsidTr="00547111">
        <w:tc>
          <w:tcPr>
            <w:tcW w:w="1843" w:type="dxa"/>
            <w:tcBorders>
              <w:left w:val="single" w:sz="4" w:space="0" w:color="auto"/>
            </w:tcBorders>
          </w:tcPr>
          <w:p w14:paraId="32C381B7" w14:textId="77777777" w:rsidR="001E41F3" w:rsidRPr="00C41CF1" w:rsidRDefault="001E41F3">
            <w:pPr>
              <w:pStyle w:val="CRCoverPage"/>
              <w:tabs>
                <w:tab w:val="right" w:pos="1759"/>
              </w:tabs>
              <w:spacing w:after="0"/>
              <w:rPr>
                <w:b/>
                <w:i/>
                <w:noProof/>
              </w:rPr>
            </w:pPr>
            <w:r w:rsidRPr="00C41CF1">
              <w:rPr>
                <w:b/>
                <w:i/>
                <w:noProof/>
              </w:rPr>
              <w:t>Work item code</w:t>
            </w:r>
            <w:r w:rsidR="0051580D" w:rsidRPr="00C41CF1">
              <w:rPr>
                <w:b/>
                <w:i/>
                <w:noProof/>
              </w:rPr>
              <w:t>:</w:t>
            </w:r>
          </w:p>
        </w:tc>
        <w:tc>
          <w:tcPr>
            <w:tcW w:w="3686" w:type="dxa"/>
            <w:gridSpan w:val="5"/>
            <w:shd w:val="pct30" w:color="FFFF00" w:fill="auto"/>
          </w:tcPr>
          <w:p w14:paraId="115414A3" w14:textId="2F8B4C5F" w:rsidR="001E41F3" w:rsidRPr="00C41CF1" w:rsidRDefault="00323A2B">
            <w:pPr>
              <w:pStyle w:val="CRCoverPage"/>
              <w:spacing w:after="0"/>
              <w:ind w:left="100"/>
              <w:rPr>
                <w:noProof/>
              </w:rPr>
            </w:pPr>
            <w:r w:rsidRPr="00C41CF1">
              <w:rPr>
                <w:noProof/>
              </w:rPr>
              <w:t>5G_CIoT</w:t>
            </w:r>
          </w:p>
        </w:tc>
        <w:tc>
          <w:tcPr>
            <w:tcW w:w="567" w:type="dxa"/>
            <w:tcBorders>
              <w:left w:val="nil"/>
            </w:tcBorders>
          </w:tcPr>
          <w:p w14:paraId="61A86BCF" w14:textId="77777777" w:rsidR="001E41F3" w:rsidRPr="00C41CF1" w:rsidRDefault="001E41F3">
            <w:pPr>
              <w:pStyle w:val="CRCoverPage"/>
              <w:spacing w:after="0"/>
              <w:ind w:right="100"/>
              <w:rPr>
                <w:noProof/>
              </w:rPr>
            </w:pPr>
          </w:p>
        </w:tc>
        <w:tc>
          <w:tcPr>
            <w:tcW w:w="1417" w:type="dxa"/>
            <w:gridSpan w:val="3"/>
            <w:tcBorders>
              <w:left w:val="nil"/>
            </w:tcBorders>
          </w:tcPr>
          <w:p w14:paraId="153CBFB1" w14:textId="77777777" w:rsidR="001E41F3" w:rsidRPr="00C41CF1" w:rsidRDefault="001E41F3">
            <w:pPr>
              <w:pStyle w:val="CRCoverPage"/>
              <w:spacing w:after="0"/>
              <w:jc w:val="right"/>
              <w:rPr>
                <w:noProof/>
              </w:rPr>
            </w:pPr>
            <w:r w:rsidRPr="00C41CF1">
              <w:rPr>
                <w:b/>
                <w:i/>
                <w:noProof/>
              </w:rPr>
              <w:t>Date:</w:t>
            </w:r>
          </w:p>
        </w:tc>
        <w:tc>
          <w:tcPr>
            <w:tcW w:w="2127" w:type="dxa"/>
            <w:tcBorders>
              <w:right w:val="single" w:sz="4" w:space="0" w:color="auto"/>
            </w:tcBorders>
            <w:shd w:val="pct30" w:color="FFFF00" w:fill="auto"/>
          </w:tcPr>
          <w:p w14:paraId="56929475" w14:textId="4F2CC03B" w:rsidR="001E41F3" w:rsidRPr="00C41CF1" w:rsidRDefault="00EF6A2F">
            <w:pPr>
              <w:pStyle w:val="CRCoverPage"/>
              <w:spacing w:after="0"/>
              <w:ind w:left="100"/>
              <w:rPr>
                <w:noProof/>
              </w:rPr>
            </w:pPr>
            <w:r w:rsidRPr="00C41CF1">
              <w:rPr>
                <w:noProof/>
              </w:rPr>
              <w:t>202</w:t>
            </w:r>
            <w:r w:rsidR="00134E80" w:rsidRPr="00C41CF1">
              <w:rPr>
                <w:noProof/>
              </w:rPr>
              <w:t>3</w:t>
            </w:r>
            <w:r w:rsidRPr="00C41CF1">
              <w:rPr>
                <w:noProof/>
              </w:rPr>
              <w:t>-</w:t>
            </w:r>
            <w:r w:rsidR="00153566">
              <w:rPr>
                <w:noProof/>
              </w:rPr>
              <w:t>11</w:t>
            </w:r>
            <w:r w:rsidRPr="00C41CF1">
              <w:rPr>
                <w:noProof/>
              </w:rPr>
              <w:t>-</w:t>
            </w:r>
            <w:r w:rsidR="00153566">
              <w:rPr>
                <w:noProof/>
              </w:rPr>
              <w:t>03</w:t>
            </w:r>
          </w:p>
        </w:tc>
      </w:tr>
      <w:tr w:rsidR="001E41F3" w:rsidRPr="00C41CF1" w14:paraId="690C7843" w14:textId="77777777" w:rsidTr="00547111">
        <w:tc>
          <w:tcPr>
            <w:tcW w:w="1843" w:type="dxa"/>
            <w:tcBorders>
              <w:left w:val="single" w:sz="4" w:space="0" w:color="auto"/>
            </w:tcBorders>
          </w:tcPr>
          <w:p w14:paraId="17A1A642" w14:textId="77777777" w:rsidR="001E41F3" w:rsidRPr="00C41CF1" w:rsidRDefault="001E41F3">
            <w:pPr>
              <w:pStyle w:val="CRCoverPage"/>
              <w:spacing w:after="0"/>
              <w:rPr>
                <w:b/>
                <w:i/>
                <w:noProof/>
                <w:sz w:val="8"/>
                <w:szCs w:val="8"/>
              </w:rPr>
            </w:pPr>
          </w:p>
        </w:tc>
        <w:tc>
          <w:tcPr>
            <w:tcW w:w="1986" w:type="dxa"/>
            <w:gridSpan w:val="4"/>
          </w:tcPr>
          <w:p w14:paraId="2F73FCFB" w14:textId="77777777" w:rsidR="001E41F3" w:rsidRPr="00C41CF1" w:rsidRDefault="001E41F3">
            <w:pPr>
              <w:pStyle w:val="CRCoverPage"/>
              <w:spacing w:after="0"/>
              <w:rPr>
                <w:noProof/>
                <w:sz w:val="8"/>
                <w:szCs w:val="8"/>
              </w:rPr>
            </w:pPr>
          </w:p>
        </w:tc>
        <w:tc>
          <w:tcPr>
            <w:tcW w:w="2267" w:type="dxa"/>
            <w:gridSpan w:val="2"/>
          </w:tcPr>
          <w:p w14:paraId="0FBCFC35" w14:textId="77777777" w:rsidR="001E41F3" w:rsidRPr="00C41CF1" w:rsidRDefault="001E41F3">
            <w:pPr>
              <w:pStyle w:val="CRCoverPage"/>
              <w:spacing w:after="0"/>
              <w:rPr>
                <w:noProof/>
                <w:sz w:val="8"/>
                <w:szCs w:val="8"/>
              </w:rPr>
            </w:pPr>
          </w:p>
        </w:tc>
        <w:tc>
          <w:tcPr>
            <w:tcW w:w="1417" w:type="dxa"/>
            <w:gridSpan w:val="3"/>
          </w:tcPr>
          <w:p w14:paraId="60243A9E" w14:textId="77777777" w:rsidR="001E41F3" w:rsidRPr="00C41CF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41CF1" w:rsidRDefault="001E41F3">
            <w:pPr>
              <w:pStyle w:val="CRCoverPage"/>
              <w:spacing w:after="0"/>
              <w:rPr>
                <w:noProof/>
                <w:sz w:val="8"/>
                <w:szCs w:val="8"/>
              </w:rPr>
            </w:pPr>
          </w:p>
        </w:tc>
      </w:tr>
      <w:tr w:rsidR="001E41F3" w:rsidRPr="00C41CF1" w14:paraId="13D4AF59" w14:textId="77777777" w:rsidTr="00547111">
        <w:trPr>
          <w:cantSplit/>
        </w:trPr>
        <w:tc>
          <w:tcPr>
            <w:tcW w:w="1843" w:type="dxa"/>
            <w:tcBorders>
              <w:left w:val="single" w:sz="4" w:space="0" w:color="auto"/>
            </w:tcBorders>
          </w:tcPr>
          <w:p w14:paraId="1E6EA205" w14:textId="77777777" w:rsidR="001E41F3" w:rsidRPr="00C41CF1" w:rsidRDefault="001E41F3">
            <w:pPr>
              <w:pStyle w:val="CRCoverPage"/>
              <w:tabs>
                <w:tab w:val="right" w:pos="1759"/>
              </w:tabs>
              <w:spacing w:after="0"/>
              <w:rPr>
                <w:b/>
                <w:i/>
                <w:noProof/>
              </w:rPr>
            </w:pPr>
            <w:r w:rsidRPr="00C41CF1">
              <w:rPr>
                <w:b/>
                <w:i/>
                <w:noProof/>
              </w:rPr>
              <w:t>Category:</w:t>
            </w:r>
          </w:p>
        </w:tc>
        <w:tc>
          <w:tcPr>
            <w:tcW w:w="851" w:type="dxa"/>
            <w:shd w:val="pct30" w:color="FFFF00" w:fill="auto"/>
          </w:tcPr>
          <w:p w14:paraId="154A6113" w14:textId="4E0A889F" w:rsidR="001E41F3" w:rsidRPr="00C41CF1" w:rsidRDefault="008E1627" w:rsidP="00D24991">
            <w:pPr>
              <w:pStyle w:val="CRCoverPage"/>
              <w:spacing w:after="0"/>
              <w:ind w:left="100" w:right="-609"/>
              <w:rPr>
                <w:b/>
                <w:noProof/>
              </w:rPr>
            </w:pPr>
            <w:r w:rsidRPr="00C41CF1">
              <w:rPr>
                <w:b/>
                <w:noProof/>
              </w:rPr>
              <w:t>F</w:t>
            </w:r>
          </w:p>
        </w:tc>
        <w:tc>
          <w:tcPr>
            <w:tcW w:w="3402" w:type="dxa"/>
            <w:gridSpan w:val="5"/>
            <w:tcBorders>
              <w:left w:val="nil"/>
            </w:tcBorders>
          </w:tcPr>
          <w:p w14:paraId="617AE5C6" w14:textId="77777777" w:rsidR="001E41F3" w:rsidRPr="00C41CF1" w:rsidRDefault="001E41F3">
            <w:pPr>
              <w:pStyle w:val="CRCoverPage"/>
              <w:spacing w:after="0"/>
              <w:rPr>
                <w:noProof/>
              </w:rPr>
            </w:pPr>
          </w:p>
        </w:tc>
        <w:tc>
          <w:tcPr>
            <w:tcW w:w="1417" w:type="dxa"/>
            <w:gridSpan w:val="3"/>
            <w:tcBorders>
              <w:left w:val="nil"/>
            </w:tcBorders>
          </w:tcPr>
          <w:p w14:paraId="42CDCEE5" w14:textId="77777777" w:rsidR="001E41F3" w:rsidRPr="00C41CF1" w:rsidRDefault="001E41F3">
            <w:pPr>
              <w:pStyle w:val="CRCoverPage"/>
              <w:spacing w:after="0"/>
              <w:jc w:val="right"/>
              <w:rPr>
                <w:b/>
                <w:i/>
                <w:noProof/>
              </w:rPr>
            </w:pPr>
            <w:r w:rsidRPr="00C41CF1">
              <w:rPr>
                <w:b/>
                <w:i/>
                <w:noProof/>
              </w:rPr>
              <w:t>Release:</w:t>
            </w:r>
          </w:p>
        </w:tc>
        <w:tc>
          <w:tcPr>
            <w:tcW w:w="2127" w:type="dxa"/>
            <w:tcBorders>
              <w:right w:val="single" w:sz="4" w:space="0" w:color="auto"/>
            </w:tcBorders>
            <w:shd w:val="pct30" w:color="FFFF00" w:fill="auto"/>
          </w:tcPr>
          <w:p w14:paraId="6C870B98" w14:textId="43994D67" w:rsidR="001E41F3" w:rsidRPr="00C41CF1" w:rsidRDefault="00AE7E78">
            <w:pPr>
              <w:pStyle w:val="CRCoverPage"/>
              <w:spacing w:after="0"/>
              <w:ind w:left="100"/>
              <w:rPr>
                <w:noProof/>
              </w:rPr>
            </w:pPr>
            <w:r w:rsidRPr="00C41CF1">
              <w:rPr>
                <w:noProof/>
              </w:rPr>
              <w:t>Rel-18</w:t>
            </w:r>
          </w:p>
        </w:tc>
      </w:tr>
      <w:tr w:rsidR="001E41F3" w:rsidRPr="00C41CF1" w14:paraId="30122F0C" w14:textId="77777777" w:rsidTr="00547111">
        <w:tc>
          <w:tcPr>
            <w:tcW w:w="1843" w:type="dxa"/>
            <w:tcBorders>
              <w:left w:val="single" w:sz="4" w:space="0" w:color="auto"/>
              <w:bottom w:val="single" w:sz="4" w:space="0" w:color="auto"/>
            </w:tcBorders>
          </w:tcPr>
          <w:p w14:paraId="615796D0" w14:textId="77777777" w:rsidR="001E41F3" w:rsidRPr="00C41CF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41CF1" w:rsidRDefault="001E41F3">
            <w:pPr>
              <w:pStyle w:val="CRCoverPage"/>
              <w:spacing w:after="0"/>
              <w:ind w:left="383" w:hanging="383"/>
              <w:rPr>
                <w:i/>
                <w:noProof/>
                <w:sz w:val="18"/>
              </w:rPr>
            </w:pPr>
            <w:r w:rsidRPr="00C41CF1">
              <w:rPr>
                <w:i/>
                <w:noProof/>
                <w:sz w:val="18"/>
              </w:rPr>
              <w:t xml:space="preserve">Use </w:t>
            </w:r>
            <w:r w:rsidRPr="00C41CF1">
              <w:rPr>
                <w:i/>
                <w:noProof/>
                <w:sz w:val="18"/>
                <w:u w:val="single"/>
              </w:rPr>
              <w:t>one</w:t>
            </w:r>
            <w:r w:rsidRPr="00C41CF1">
              <w:rPr>
                <w:i/>
                <w:noProof/>
                <w:sz w:val="18"/>
              </w:rPr>
              <w:t xml:space="preserve"> of the following categories:</w:t>
            </w:r>
            <w:r w:rsidRPr="00C41CF1">
              <w:rPr>
                <w:b/>
                <w:i/>
                <w:noProof/>
                <w:sz w:val="18"/>
              </w:rPr>
              <w:br/>
              <w:t>F</w:t>
            </w:r>
            <w:r w:rsidRPr="00C41CF1">
              <w:rPr>
                <w:i/>
                <w:noProof/>
                <w:sz w:val="18"/>
              </w:rPr>
              <w:t xml:space="preserve">  (correction)</w:t>
            </w:r>
            <w:r w:rsidRPr="00C41CF1">
              <w:rPr>
                <w:i/>
                <w:noProof/>
                <w:sz w:val="18"/>
              </w:rPr>
              <w:br/>
            </w:r>
            <w:r w:rsidRPr="00C41CF1">
              <w:rPr>
                <w:b/>
                <w:i/>
                <w:noProof/>
                <w:sz w:val="18"/>
              </w:rPr>
              <w:t>A</w:t>
            </w:r>
            <w:r w:rsidRPr="00C41CF1">
              <w:rPr>
                <w:i/>
                <w:noProof/>
                <w:sz w:val="18"/>
              </w:rPr>
              <w:t xml:space="preserve">  (</w:t>
            </w:r>
            <w:r w:rsidR="00DE34CF" w:rsidRPr="00C41CF1">
              <w:rPr>
                <w:i/>
                <w:noProof/>
                <w:sz w:val="18"/>
              </w:rPr>
              <w:t xml:space="preserve">mirror </w:t>
            </w:r>
            <w:r w:rsidRPr="00C41CF1">
              <w:rPr>
                <w:i/>
                <w:noProof/>
                <w:sz w:val="18"/>
              </w:rPr>
              <w:t>correspond</w:t>
            </w:r>
            <w:r w:rsidR="00DE34CF" w:rsidRPr="00C41CF1">
              <w:rPr>
                <w:i/>
                <w:noProof/>
                <w:sz w:val="18"/>
              </w:rPr>
              <w:t xml:space="preserve">ing </w:t>
            </w:r>
            <w:r w:rsidRPr="00C41CF1">
              <w:rPr>
                <w:i/>
                <w:noProof/>
                <w:sz w:val="18"/>
              </w:rPr>
              <w:t xml:space="preserve">to a </w:t>
            </w:r>
            <w:r w:rsidR="00DE34CF" w:rsidRPr="00C41CF1">
              <w:rPr>
                <w:i/>
                <w:noProof/>
                <w:sz w:val="18"/>
              </w:rPr>
              <w:t xml:space="preserve">change </w:t>
            </w:r>
            <w:r w:rsidRPr="00C41CF1">
              <w:rPr>
                <w:i/>
                <w:noProof/>
                <w:sz w:val="18"/>
              </w:rPr>
              <w:t xml:space="preserve">in an earlier </w:t>
            </w:r>
            <w:r w:rsidR="00665C47" w:rsidRPr="00C41CF1">
              <w:rPr>
                <w:i/>
                <w:noProof/>
                <w:sz w:val="18"/>
              </w:rPr>
              <w:tab/>
            </w:r>
            <w:r w:rsidR="00665C47" w:rsidRPr="00C41CF1">
              <w:rPr>
                <w:i/>
                <w:noProof/>
                <w:sz w:val="18"/>
              </w:rPr>
              <w:tab/>
            </w:r>
            <w:r w:rsidR="00665C47" w:rsidRPr="00C41CF1">
              <w:rPr>
                <w:i/>
                <w:noProof/>
                <w:sz w:val="18"/>
              </w:rPr>
              <w:tab/>
            </w:r>
            <w:r w:rsidR="00665C47" w:rsidRPr="00C41CF1">
              <w:rPr>
                <w:i/>
                <w:noProof/>
                <w:sz w:val="18"/>
              </w:rPr>
              <w:tab/>
            </w:r>
            <w:r w:rsidR="00665C47" w:rsidRPr="00C41CF1">
              <w:rPr>
                <w:i/>
                <w:noProof/>
                <w:sz w:val="18"/>
              </w:rPr>
              <w:tab/>
            </w:r>
            <w:r w:rsidR="00665C47" w:rsidRPr="00C41CF1">
              <w:rPr>
                <w:i/>
                <w:noProof/>
                <w:sz w:val="18"/>
              </w:rPr>
              <w:tab/>
            </w:r>
            <w:r w:rsidR="00665C47" w:rsidRPr="00C41CF1">
              <w:rPr>
                <w:i/>
                <w:noProof/>
                <w:sz w:val="18"/>
              </w:rPr>
              <w:tab/>
            </w:r>
            <w:r w:rsidR="00665C47" w:rsidRPr="00C41CF1">
              <w:rPr>
                <w:i/>
                <w:noProof/>
                <w:sz w:val="18"/>
              </w:rPr>
              <w:tab/>
            </w:r>
            <w:r w:rsidR="00665C47" w:rsidRPr="00C41CF1">
              <w:rPr>
                <w:i/>
                <w:noProof/>
                <w:sz w:val="18"/>
              </w:rPr>
              <w:tab/>
            </w:r>
            <w:r w:rsidR="00665C47" w:rsidRPr="00C41CF1">
              <w:rPr>
                <w:i/>
                <w:noProof/>
                <w:sz w:val="18"/>
              </w:rPr>
              <w:tab/>
            </w:r>
            <w:r w:rsidR="00665C47" w:rsidRPr="00C41CF1">
              <w:rPr>
                <w:i/>
                <w:noProof/>
                <w:sz w:val="18"/>
              </w:rPr>
              <w:tab/>
            </w:r>
            <w:r w:rsidR="00665C47" w:rsidRPr="00C41CF1">
              <w:rPr>
                <w:i/>
                <w:noProof/>
                <w:sz w:val="18"/>
              </w:rPr>
              <w:tab/>
            </w:r>
            <w:r w:rsidR="00665C47" w:rsidRPr="00C41CF1">
              <w:rPr>
                <w:i/>
                <w:noProof/>
                <w:sz w:val="18"/>
              </w:rPr>
              <w:tab/>
            </w:r>
            <w:r w:rsidRPr="00C41CF1">
              <w:rPr>
                <w:i/>
                <w:noProof/>
                <w:sz w:val="18"/>
              </w:rPr>
              <w:t>release)</w:t>
            </w:r>
            <w:r w:rsidRPr="00C41CF1">
              <w:rPr>
                <w:i/>
                <w:noProof/>
                <w:sz w:val="18"/>
              </w:rPr>
              <w:br/>
            </w:r>
            <w:r w:rsidRPr="00C41CF1">
              <w:rPr>
                <w:b/>
                <w:i/>
                <w:noProof/>
                <w:sz w:val="18"/>
              </w:rPr>
              <w:t>B</w:t>
            </w:r>
            <w:r w:rsidRPr="00C41CF1">
              <w:rPr>
                <w:i/>
                <w:noProof/>
                <w:sz w:val="18"/>
              </w:rPr>
              <w:t xml:space="preserve">  (addition of feature), </w:t>
            </w:r>
            <w:r w:rsidRPr="00C41CF1">
              <w:rPr>
                <w:i/>
                <w:noProof/>
                <w:sz w:val="18"/>
              </w:rPr>
              <w:br/>
            </w:r>
            <w:r w:rsidRPr="00C41CF1">
              <w:rPr>
                <w:b/>
                <w:i/>
                <w:noProof/>
                <w:sz w:val="18"/>
              </w:rPr>
              <w:t>C</w:t>
            </w:r>
            <w:r w:rsidRPr="00C41CF1">
              <w:rPr>
                <w:i/>
                <w:noProof/>
                <w:sz w:val="18"/>
              </w:rPr>
              <w:t xml:space="preserve">  (functional modification of feature)</w:t>
            </w:r>
            <w:r w:rsidRPr="00C41CF1">
              <w:rPr>
                <w:i/>
                <w:noProof/>
                <w:sz w:val="18"/>
              </w:rPr>
              <w:br/>
            </w:r>
            <w:r w:rsidRPr="00C41CF1">
              <w:rPr>
                <w:b/>
                <w:i/>
                <w:noProof/>
                <w:sz w:val="18"/>
              </w:rPr>
              <w:t>D</w:t>
            </w:r>
            <w:r w:rsidRPr="00C41CF1">
              <w:rPr>
                <w:i/>
                <w:noProof/>
                <w:sz w:val="18"/>
              </w:rPr>
              <w:t xml:space="preserve">  (editorial modification)</w:t>
            </w:r>
          </w:p>
          <w:p w14:paraId="05D36727" w14:textId="77777777" w:rsidR="001E41F3" w:rsidRPr="00C41CF1" w:rsidRDefault="001E41F3">
            <w:pPr>
              <w:pStyle w:val="CRCoverPage"/>
              <w:rPr>
                <w:noProof/>
              </w:rPr>
            </w:pPr>
            <w:r w:rsidRPr="00C41CF1">
              <w:rPr>
                <w:noProof/>
                <w:sz w:val="18"/>
              </w:rPr>
              <w:t>Detailed explanations of the above categories can</w:t>
            </w:r>
            <w:r w:rsidRPr="00C41CF1">
              <w:rPr>
                <w:noProof/>
                <w:sz w:val="18"/>
              </w:rPr>
              <w:br/>
              <w:t xml:space="preserve">be found in 3GPP </w:t>
            </w:r>
            <w:hyperlink r:id="rId11" w:history="1">
              <w:r w:rsidRPr="00C41CF1">
                <w:rPr>
                  <w:rStyle w:val="Hyperlink"/>
                  <w:noProof/>
                  <w:sz w:val="18"/>
                </w:rPr>
                <w:t>TR 21.900</w:t>
              </w:r>
            </w:hyperlink>
            <w:r w:rsidRPr="00C41CF1">
              <w:rPr>
                <w:noProof/>
                <w:sz w:val="18"/>
              </w:rPr>
              <w:t>.</w:t>
            </w:r>
          </w:p>
        </w:tc>
        <w:tc>
          <w:tcPr>
            <w:tcW w:w="3120" w:type="dxa"/>
            <w:gridSpan w:val="2"/>
            <w:tcBorders>
              <w:bottom w:val="single" w:sz="4" w:space="0" w:color="auto"/>
              <w:right w:val="single" w:sz="4" w:space="0" w:color="auto"/>
            </w:tcBorders>
          </w:tcPr>
          <w:p w14:paraId="1A28F380" w14:textId="2B8F7B7C" w:rsidR="000C038A" w:rsidRPr="00C41CF1" w:rsidRDefault="001E41F3" w:rsidP="00BD6BB8">
            <w:pPr>
              <w:pStyle w:val="CRCoverPage"/>
              <w:tabs>
                <w:tab w:val="left" w:pos="950"/>
              </w:tabs>
              <w:spacing w:after="0"/>
              <w:ind w:left="241" w:hanging="241"/>
              <w:rPr>
                <w:i/>
                <w:noProof/>
                <w:sz w:val="18"/>
              </w:rPr>
            </w:pPr>
            <w:r w:rsidRPr="00C41CF1">
              <w:rPr>
                <w:i/>
                <w:noProof/>
                <w:sz w:val="18"/>
              </w:rPr>
              <w:t xml:space="preserve">Use </w:t>
            </w:r>
            <w:r w:rsidRPr="00C41CF1">
              <w:rPr>
                <w:i/>
                <w:noProof/>
                <w:sz w:val="18"/>
                <w:u w:val="single"/>
              </w:rPr>
              <w:t>one</w:t>
            </w:r>
            <w:r w:rsidRPr="00C41CF1">
              <w:rPr>
                <w:i/>
                <w:noProof/>
                <w:sz w:val="18"/>
              </w:rPr>
              <w:t xml:space="preserve"> of the following releases:</w:t>
            </w:r>
            <w:r w:rsidRPr="00C41CF1">
              <w:rPr>
                <w:i/>
                <w:noProof/>
                <w:sz w:val="18"/>
              </w:rPr>
              <w:br/>
              <w:t>Rel-8</w:t>
            </w:r>
            <w:r w:rsidRPr="00C41CF1">
              <w:rPr>
                <w:i/>
                <w:noProof/>
                <w:sz w:val="18"/>
              </w:rPr>
              <w:tab/>
              <w:t>(Release 8)</w:t>
            </w:r>
            <w:r w:rsidR="007C2097" w:rsidRPr="00C41CF1">
              <w:rPr>
                <w:i/>
                <w:noProof/>
                <w:sz w:val="18"/>
              </w:rPr>
              <w:br/>
              <w:t>Rel-9</w:t>
            </w:r>
            <w:r w:rsidR="007C2097" w:rsidRPr="00C41CF1">
              <w:rPr>
                <w:i/>
                <w:noProof/>
                <w:sz w:val="18"/>
              </w:rPr>
              <w:tab/>
              <w:t>(Release 9)</w:t>
            </w:r>
            <w:r w:rsidR="009777D9" w:rsidRPr="00C41CF1">
              <w:rPr>
                <w:i/>
                <w:noProof/>
                <w:sz w:val="18"/>
              </w:rPr>
              <w:br/>
              <w:t>Rel-10</w:t>
            </w:r>
            <w:r w:rsidR="009777D9" w:rsidRPr="00C41CF1">
              <w:rPr>
                <w:i/>
                <w:noProof/>
                <w:sz w:val="18"/>
              </w:rPr>
              <w:tab/>
              <w:t>(Release 10)</w:t>
            </w:r>
            <w:r w:rsidR="000C038A" w:rsidRPr="00C41CF1">
              <w:rPr>
                <w:i/>
                <w:noProof/>
                <w:sz w:val="18"/>
              </w:rPr>
              <w:br/>
              <w:t>Rel-11</w:t>
            </w:r>
            <w:r w:rsidR="000C038A" w:rsidRPr="00C41CF1">
              <w:rPr>
                <w:i/>
                <w:noProof/>
                <w:sz w:val="18"/>
              </w:rPr>
              <w:tab/>
              <w:t>(Release 11)</w:t>
            </w:r>
            <w:r w:rsidR="000C038A" w:rsidRPr="00C41CF1">
              <w:rPr>
                <w:i/>
                <w:noProof/>
                <w:sz w:val="18"/>
              </w:rPr>
              <w:br/>
            </w:r>
            <w:r w:rsidR="002E472E" w:rsidRPr="00C41CF1">
              <w:rPr>
                <w:i/>
                <w:noProof/>
                <w:sz w:val="18"/>
              </w:rPr>
              <w:t>…</w:t>
            </w:r>
            <w:r w:rsidR="0051580D" w:rsidRPr="00C41CF1">
              <w:rPr>
                <w:i/>
                <w:noProof/>
                <w:sz w:val="18"/>
              </w:rPr>
              <w:br/>
            </w:r>
            <w:r w:rsidR="00E34898" w:rsidRPr="00C41CF1">
              <w:rPr>
                <w:i/>
                <w:noProof/>
                <w:sz w:val="18"/>
              </w:rPr>
              <w:t>Rel-16</w:t>
            </w:r>
            <w:r w:rsidR="00E34898" w:rsidRPr="00C41CF1">
              <w:rPr>
                <w:i/>
                <w:noProof/>
                <w:sz w:val="18"/>
              </w:rPr>
              <w:tab/>
              <w:t>(Release 16)</w:t>
            </w:r>
            <w:r w:rsidR="002E472E" w:rsidRPr="00C41CF1">
              <w:rPr>
                <w:i/>
                <w:noProof/>
                <w:sz w:val="18"/>
              </w:rPr>
              <w:br/>
              <w:t>Rel-17</w:t>
            </w:r>
            <w:r w:rsidR="002E472E" w:rsidRPr="00C41CF1">
              <w:rPr>
                <w:i/>
                <w:noProof/>
                <w:sz w:val="18"/>
              </w:rPr>
              <w:tab/>
              <w:t>(Release 17)</w:t>
            </w:r>
            <w:r w:rsidR="002E472E" w:rsidRPr="00C41CF1">
              <w:rPr>
                <w:i/>
                <w:noProof/>
                <w:sz w:val="18"/>
              </w:rPr>
              <w:br/>
              <w:t>Rel-18</w:t>
            </w:r>
            <w:r w:rsidR="002E472E" w:rsidRPr="00C41CF1">
              <w:rPr>
                <w:i/>
                <w:noProof/>
                <w:sz w:val="18"/>
              </w:rPr>
              <w:tab/>
              <w:t>(Release 18)</w:t>
            </w:r>
            <w:r w:rsidR="00C870F6" w:rsidRPr="00C41CF1">
              <w:rPr>
                <w:i/>
                <w:noProof/>
                <w:sz w:val="18"/>
              </w:rPr>
              <w:br/>
              <w:t>Rel-19</w:t>
            </w:r>
            <w:r w:rsidR="00653DE4" w:rsidRPr="00C41CF1">
              <w:rPr>
                <w:i/>
                <w:noProof/>
                <w:sz w:val="18"/>
              </w:rPr>
              <w:tab/>
              <w:t>(Release 19)</w:t>
            </w:r>
          </w:p>
        </w:tc>
      </w:tr>
      <w:tr w:rsidR="001E41F3" w:rsidRPr="00C41CF1" w14:paraId="7FBEB8E7" w14:textId="77777777" w:rsidTr="00547111">
        <w:tc>
          <w:tcPr>
            <w:tcW w:w="1843" w:type="dxa"/>
          </w:tcPr>
          <w:p w14:paraId="44A3A604" w14:textId="77777777" w:rsidR="001E41F3" w:rsidRPr="00C41CF1" w:rsidRDefault="001E41F3">
            <w:pPr>
              <w:pStyle w:val="CRCoverPage"/>
              <w:spacing w:after="0"/>
              <w:rPr>
                <w:b/>
                <w:i/>
                <w:noProof/>
                <w:sz w:val="8"/>
                <w:szCs w:val="8"/>
              </w:rPr>
            </w:pPr>
          </w:p>
        </w:tc>
        <w:tc>
          <w:tcPr>
            <w:tcW w:w="7797" w:type="dxa"/>
            <w:gridSpan w:val="10"/>
          </w:tcPr>
          <w:p w14:paraId="5524CC4E" w14:textId="77777777" w:rsidR="001E41F3" w:rsidRPr="00C41CF1" w:rsidRDefault="001E41F3">
            <w:pPr>
              <w:pStyle w:val="CRCoverPage"/>
              <w:spacing w:after="0"/>
              <w:rPr>
                <w:noProof/>
                <w:sz w:val="8"/>
                <w:szCs w:val="8"/>
              </w:rPr>
            </w:pPr>
          </w:p>
        </w:tc>
      </w:tr>
      <w:tr w:rsidR="001E41F3" w:rsidRPr="00C41CF1" w14:paraId="1256F52C" w14:textId="77777777" w:rsidTr="00547111">
        <w:tc>
          <w:tcPr>
            <w:tcW w:w="2694" w:type="dxa"/>
            <w:gridSpan w:val="2"/>
            <w:tcBorders>
              <w:top w:val="single" w:sz="4" w:space="0" w:color="auto"/>
              <w:left w:val="single" w:sz="4" w:space="0" w:color="auto"/>
            </w:tcBorders>
          </w:tcPr>
          <w:p w14:paraId="52C87DB0" w14:textId="77777777" w:rsidR="001E41F3" w:rsidRPr="00C41CF1" w:rsidRDefault="001E41F3">
            <w:pPr>
              <w:pStyle w:val="CRCoverPage"/>
              <w:tabs>
                <w:tab w:val="right" w:pos="2184"/>
              </w:tabs>
              <w:spacing w:after="0"/>
              <w:rPr>
                <w:b/>
                <w:i/>
                <w:noProof/>
              </w:rPr>
            </w:pPr>
            <w:r w:rsidRPr="00C41CF1">
              <w:rPr>
                <w:b/>
                <w:i/>
                <w:noProof/>
              </w:rPr>
              <w:t>Reason for change:</w:t>
            </w:r>
          </w:p>
        </w:tc>
        <w:tc>
          <w:tcPr>
            <w:tcW w:w="6946" w:type="dxa"/>
            <w:gridSpan w:val="9"/>
            <w:tcBorders>
              <w:top w:val="single" w:sz="4" w:space="0" w:color="auto"/>
              <w:right w:val="single" w:sz="4" w:space="0" w:color="auto"/>
            </w:tcBorders>
            <w:shd w:val="pct30" w:color="FFFF00" w:fill="auto"/>
          </w:tcPr>
          <w:p w14:paraId="48723508" w14:textId="77777777" w:rsidR="00372448" w:rsidRDefault="00372448" w:rsidP="00372448">
            <w:pPr>
              <w:pStyle w:val="CRCoverPage"/>
              <w:spacing w:after="0"/>
              <w:ind w:left="100"/>
              <w:rPr>
                <w:noProof/>
              </w:rPr>
            </w:pPr>
            <w:r>
              <w:rPr>
                <w:noProof/>
              </w:rPr>
              <w:t>The call flow in clause 4.24.4 contains the following errors and inconsistencies:</w:t>
            </w:r>
          </w:p>
          <w:p w14:paraId="60693D7C" w14:textId="77777777" w:rsidR="00372448" w:rsidRDefault="00372448" w:rsidP="00372448">
            <w:pPr>
              <w:pStyle w:val="CRCoverPage"/>
              <w:spacing w:after="0"/>
              <w:ind w:left="100"/>
              <w:rPr>
                <w:noProof/>
              </w:rPr>
            </w:pPr>
          </w:p>
          <w:p w14:paraId="4068A61F" w14:textId="77777777" w:rsidR="00372448" w:rsidRDefault="00372448" w:rsidP="00372448">
            <w:pPr>
              <w:pStyle w:val="CRCoverPage"/>
              <w:spacing w:after="0"/>
              <w:ind w:left="100"/>
              <w:rPr>
                <w:noProof/>
              </w:rPr>
            </w:pPr>
            <w:r>
              <w:rPr>
                <w:noProof/>
              </w:rPr>
              <w:t xml:space="preserve">1. For buffering in the UPF, when the UE is not reachable, step 2d assumes that the AMF rejects the SMF’s request using the </w:t>
            </w:r>
            <w:proofErr w:type="spellStart"/>
            <w:r w:rsidRPr="00140E21">
              <w:t>Namf_MT_EnableUEReachability</w:t>
            </w:r>
            <w:proofErr w:type="spellEnd"/>
            <w:r>
              <w:t xml:space="preserve"> response</w:t>
            </w:r>
            <w:r>
              <w:rPr>
                <w:noProof/>
              </w:rPr>
              <w:t xml:space="preserve">. However, later in the call flow in step 8a it is assumed that the AMF sends another (unsolicited) </w:t>
            </w:r>
            <w:proofErr w:type="spellStart"/>
            <w:r w:rsidRPr="00140E21">
              <w:t>Namf_MT_EnableUEReachability</w:t>
            </w:r>
            <w:proofErr w:type="spellEnd"/>
            <w:r>
              <w:t xml:space="preserve"> response, which is not possible because the </w:t>
            </w:r>
            <w:proofErr w:type="spellStart"/>
            <w:r w:rsidRPr="00140E21">
              <w:t>Namf_MT_EnableUEReachability</w:t>
            </w:r>
            <w:proofErr w:type="spellEnd"/>
            <w:r>
              <w:t xml:space="preserve"> service is of Request/Response type.</w:t>
            </w:r>
          </w:p>
          <w:p w14:paraId="09B9D892" w14:textId="77777777" w:rsidR="00372448" w:rsidRDefault="00372448" w:rsidP="00372448">
            <w:pPr>
              <w:pStyle w:val="CRCoverPage"/>
              <w:spacing w:after="0"/>
              <w:ind w:left="100"/>
              <w:rPr>
                <w:noProof/>
              </w:rPr>
            </w:pPr>
          </w:p>
          <w:p w14:paraId="39B5FC55" w14:textId="77777777" w:rsidR="00372448" w:rsidRDefault="00372448" w:rsidP="00372448">
            <w:pPr>
              <w:pStyle w:val="CRCoverPage"/>
              <w:spacing w:after="0"/>
              <w:ind w:left="100"/>
              <w:rPr>
                <w:noProof/>
              </w:rPr>
            </w:pPr>
            <w:r>
              <w:rPr>
                <w:noProof/>
              </w:rPr>
              <w:t>2. For buffering in the SMF, when the UE is not reachable, step 2h contains the following text:</w:t>
            </w:r>
          </w:p>
          <w:p w14:paraId="159E1190" w14:textId="77777777" w:rsidR="00372448" w:rsidRDefault="00372448" w:rsidP="00372448">
            <w:pPr>
              <w:pStyle w:val="CRCoverPage"/>
              <w:spacing w:after="0"/>
              <w:ind w:left="100"/>
              <w:rPr>
                <w:noProof/>
              </w:rPr>
            </w:pPr>
          </w:p>
          <w:p w14:paraId="6C147C21" w14:textId="77777777" w:rsidR="00372448" w:rsidRPr="002A78EF" w:rsidRDefault="00372448" w:rsidP="00372448">
            <w:pPr>
              <w:pStyle w:val="CRCoverPage"/>
              <w:spacing w:after="0"/>
              <w:ind w:left="568"/>
              <w:rPr>
                <w:i/>
                <w:iCs/>
              </w:rPr>
            </w:pPr>
            <w:r w:rsidRPr="002A78EF">
              <w:rPr>
                <w:i/>
                <w:iCs/>
              </w:rPr>
              <w:t xml:space="preserve">The AMF may include in the reject message </w:t>
            </w:r>
            <w:r w:rsidRPr="002A78EF">
              <w:rPr>
                <w:i/>
                <w:iCs/>
                <w:u w:val="single"/>
              </w:rPr>
              <w:t>an indication</w:t>
            </w:r>
            <w:r w:rsidRPr="002A78EF">
              <w:rPr>
                <w:i/>
                <w:iCs/>
              </w:rPr>
              <w:t xml:space="preserve"> that the SMF need not trigger the Namf_Communication_N1N2MessageTransfer Request to the AMF, if the SMF has not subscribed to the event of the UE reachability</w:t>
            </w:r>
            <w:r>
              <w:rPr>
                <w:i/>
                <w:iCs/>
              </w:rPr>
              <w:t>…</w:t>
            </w:r>
          </w:p>
          <w:p w14:paraId="68EAEE61" w14:textId="77777777" w:rsidR="00372448" w:rsidRDefault="00372448" w:rsidP="00372448">
            <w:pPr>
              <w:pStyle w:val="CRCoverPage"/>
              <w:spacing w:after="0"/>
              <w:ind w:left="100"/>
              <w:rPr>
                <w:noProof/>
              </w:rPr>
            </w:pPr>
          </w:p>
          <w:p w14:paraId="17C7EAC3" w14:textId="77777777" w:rsidR="00372448" w:rsidRDefault="00372448" w:rsidP="00372448">
            <w:pPr>
              <w:pStyle w:val="CRCoverPage"/>
              <w:spacing w:after="0"/>
              <w:ind w:left="100"/>
              <w:rPr>
                <w:noProof/>
              </w:rPr>
            </w:pPr>
            <w:r>
              <w:rPr>
                <w:noProof/>
              </w:rPr>
              <w:t xml:space="preserve">Apart from being unclear, this text is in contradiction with Stage 3 description </w:t>
            </w:r>
            <w:r>
              <w:t xml:space="preserve">where the </w:t>
            </w:r>
            <w:r w:rsidRPr="003B2883">
              <w:t>N1N2MessageTransferError</w:t>
            </w:r>
            <w:r>
              <w:rPr>
                <w:noProof/>
              </w:rPr>
              <w:t xml:space="preserve"> message does not have such an indication</w:t>
            </w:r>
            <w:r>
              <w:t>.</w:t>
            </w:r>
          </w:p>
          <w:p w14:paraId="6B86076A" w14:textId="77777777" w:rsidR="00372448" w:rsidRDefault="00372448" w:rsidP="00372448">
            <w:pPr>
              <w:pStyle w:val="CRCoverPage"/>
              <w:spacing w:after="0"/>
              <w:ind w:left="100"/>
              <w:rPr>
                <w:noProof/>
              </w:rPr>
            </w:pPr>
          </w:p>
          <w:p w14:paraId="202C2805" w14:textId="77777777" w:rsidR="0084470C" w:rsidRPr="00C41CF1" w:rsidRDefault="0084470C" w:rsidP="0084470C">
            <w:pPr>
              <w:pStyle w:val="CRCoverPage"/>
              <w:spacing w:after="0"/>
              <w:ind w:left="100"/>
              <w:rPr>
                <w:noProof/>
              </w:rPr>
            </w:pPr>
          </w:p>
          <w:p w14:paraId="622B97F2" w14:textId="4B35444F" w:rsidR="005D1915" w:rsidRPr="00C41CF1" w:rsidRDefault="0084470C" w:rsidP="00EB6663">
            <w:pPr>
              <w:pStyle w:val="CRCoverPage"/>
              <w:spacing w:after="0"/>
              <w:ind w:left="100"/>
              <w:rPr>
                <w:noProof/>
              </w:rPr>
            </w:pPr>
            <w:r w:rsidRPr="00C41CF1">
              <w:rPr>
                <w:noProof/>
              </w:rPr>
              <w:t>3</w:t>
            </w:r>
            <w:r w:rsidR="005D1915" w:rsidRPr="00C41CF1">
              <w:rPr>
                <w:noProof/>
              </w:rPr>
              <w:t>. Step 8e</w:t>
            </w:r>
            <w:r w:rsidR="00EB6663" w:rsidRPr="00C41CF1">
              <w:rPr>
                <w:noProof/>
              </w:rPr>
              <w:t xml:space="preserve"> currently is enclosed in the “Buffering configured in UPF” box, but it actually also applies to the case of SMF buffering (provided that in step 2h the UE was not reachable).</w:t>
            </w:r>
          </w:p>
          <w:p w14:paraId="370E7BB8" w14:textId="77777777" w:rsidR="005D1915" w:rsidRPr="00C41CF1" w:rsidRDefault="005D1915" w:rsidP="00982DE0">
            <w:pPr>
              <w:pStyle w:val="CRCoverPage"/>
              <w:spacing w:after="0"/>
              <w:ind w:left="100"/>
              <w:rPr>
                <w:noProof/>
              </w:rPr>
            </w:pPr>
          </w:p>
          <w:p w14:paraId="240B7B51" w14:textId="0DFF1AA5" w:rsidR="00602CFB" w:rsidRPr="00C41CF1" w:rsidRDefault="0084470C" w:rsidP="00EB6663">
            <w:pPr>
              <w:pStyle w:val="CRCoverPage"/>
              <w:spacing w:after="0"/>
              <w:ind w:left="100"/>
              <w:rPr>
                <w:noProof/>
              </w:rPr>
            </w:pPr>
            <w:r w:rsidRPr="00C41CF1">
              <w:rPr>
                <w:noProof/>
              </w:rPr>
              <w:t>4</w:t>
            </w:r>
            <w:r w:rsidR="00982DE0" w:rsidRPr="00C41CF1">
              <w:rPr>
                <w:noProof/>
              </w:rPr>
              <w:t xml:space="preserve">. Steps 7a, 7b and 7c describe </w:t>
            </w:r>
            <w:r w:rsidR="00C765BC" w:rsidRPr="00C41CF1">
              <w:rPr>
                <w:noProof/>
              </w:rPr>
              <w:t xml:space="preserve">only </w:t>
            </w:r>
            <w:r w:rsidR="00982DE0" w:rsidRPr="00C41CF1">
              <w:rPr>
                <w:noProof/>
              </w:rPr>
              <w:t>failure scenarios. For the cas</w:t>
            </w:r>
            <w:r w:rsidR="005151BC" w:rsidRPr="00C41CF1">
              <w:rPr>
                <w:noProof/>
              </w:rPr>
              <w:t>e</w:t>
            </w:r>
            <w:r w:rsidR="00982DE0" w:rsidRPr="00C41CF1">
              <w:rPr>
                <w:noProof/>
              </w:rPr>
              <w:t xml:space="preserve"> with buffering in the SMF there is currently no step describing a s</w:t>
            </w:r>
            <w:r w:rsidR="005151BC" w:rsidRPr="00C41CF1">
              <w:rPr>
                <w:noProof/>
              </w:rPr>
              <w:t xml:space="preserve">uccessful outcome whereby the AMF notifies the SMF that the UE has </w:t>
            </w:r>
            <w:r w:rsidR="00DD655F" w:rsidRPr="00C41CF1">
              <w:rPr>
                <w:noProof/>
              </w:rPr>
              <w:t xml:space="preserve">responded to </w:t>
            </w:r>
            <w:r w:rsidR="00DD655F" w:rsidRPr="00C41CF1">
              <w:rPr>
                <w:noProof/>
              </w:rPr>
              <w:lastRenderedPageBreak/>
              <w:t xml:space="preserve">paging (note that step </w:t>
            </w:r>
            <w:r w:rsidR="00A90B22" w:rsidRPr="00C41CF1">
              <w:rPr>
                <w:noProof/>
              </w:rPr>
              <w:t>8a describing such a successful outcome is currently enclosed in the “Buffering configured in the UPF” box</w:t>
            </w:r>
            <w:r w:rsidR="00DD655F" w:rsidRPr="00C41CF1">
              <w:rPr>
                <w:noProof/>
              </w:rPr>
              <w:t>)</w:t>
            </w:r>
            <w:r w:rsidR="00982DE0" w:rsidRPr="00C41CF1">
              <w:rPr>
                <w:noProof/>
              </w:rPr>
              <w:t>.</w:t>
            </w:r>
          </w:p>
          <w:p w14:paraId="708AA7DE" w14:textId="44EB4A3F" w:rsidR="001E41F3" w:rsidRPr="00C41CF1" w:rsidRDefault="001E41F3">
            <w:pPr>
              <w:pStyle w:val="CRCoverPage"/>
              <w:spacing w:after="0"/>
              <w:ind w:left="100"/>
              <w:rPr>
                <w:noProof/>
              </w:rPr>
            </w:pPr>
          </w:p>
        </w:tc>
      </w:tr>
      <w:tr w:rsidR="001E41F3" w:rsidRPr="00C41CF1" w14:paraId="4CA74D09" w14:textId="77777777" w:rsidTr="00547111">
        <w:tc>
          <w:tcPr>
            <w:tcW w:w="2694" w:type="dxa"/>
            <w:gridSpan w:val="2"/>
            <w:tcBorders>
              <w:left w:val="single" w:sz="4" w:space="0" w:color="auto"/>
            </w:tcBorders>
          </w:tcPr>
          <w:p w14:paraId="2D0866D6" w14:textId="77777777" w:rsidR="001E41F3" w:rsidRPr="00C41CF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41CF1" w:rsidRDefault="001E41F3">
            <w:pPr>
              <w:pStyle w:val="CRCoverPage"/>
              <w:spacing w:after="0"/>
              <w:rPr>
                <w:noProof/>
                <w:sz w:val="8"/>
                <w:szCs w:val="8"/>
              </w:rPr>
            </w:pPr>
          </w:p>
        </w:tc>
      </w:tr>
      <w:tr w:rsidR="001E41F3" w:rsidRPr="00C41CF1" w14:paraId="21016551" w14:textId="77777777" w:rsidTr="00547111">
        <w:tc>
          <w:tcPr>
            <w:tcW w:w="2694" w:type="dxa"/>
            <w:gridSpan w:val="2"/>
            <w:tcBorders>
              <w:left w:val="single" w:sz="4" w:space="0" w:color="auto"/>
            </w:tcBorders>
          </w:tcPr>
          <w:p w14:paraId="49433147" w14:textId="77777777" w:rsidR="001E41F3" w:rsidRPr="00C41CF1" w:rsidRDefault="001E41F3">
            <w:pPr>
              <w:pStyle w:val="CRCoverPage"/>
              <w:tabs>
                <w:tab w:val="right" w:pos="2184"/>
              </w:tabs>
              <w:spacing w:after="0"/>
              <w:rPr>
                <w:b/>
                <w:i/>
                <w:noProof/>
              </w:rPr>
            </w:pPr>
            <w:r w:rsidRPr="00C41CF1">
              <w:rPr>
                <w:b/>
                <w:i/>
                <w:noProof/>
              </w:rPr>
              <w:t>Summary of change</w:t>
            </w:r>
            <w:r w:rsidR="0051580D" w:rsidRPr="00C41CF1">
              <w:rPr>
                <w:b/>
                <w:i/>
                <w:noProof/>
              </w:rPr>
              <w:t>:</w:t>
            </w:r>
          </w:p>
        </w:tc>
        <w:tc>
          <w:tcPr>
            <w:tcW w:w="6946" w:type="dxa"/>
            <w:gridSpan w:val="9"/>
            <w:tcBorders>
              <w:right w:val="single" w:sz="4" w:space="0" w:color="auto"/>
            </w:tcBorders>
            <w:shd w:val="pct30" w:color="FFFF00" w:fill="auto"/>
          </w:tcPr>
          <w:p w14:paraId="5CC4B942" w14:textId="77777777" w:rsidR="00D46910" w:rsidRPr="00C41CF1" w:rsidRDefault="00D46910" w:rsidP="005265AB">
            <w:pPr>
              <w:pStyle w:val="CRCoverPage"/>
              <w:spacing w:after="0"/>
              <w:rPr>
                <w:noProof/>
              </w:rPr>
            </w:pPr>
          </w:p>
          <w:p w14:paraId="2A8848C4" w14:textId="77777777" w:rsidR="005265AB" w:rsidRPr="00C41CF1" w:rsidRDefault="005265AB" w:rsidP="005265AB">
            <w:pPr>
              <w:pStyle w:val="CRCoverPage"/>
              <w:spacing w:after="0"/>
              <w:ind w:left="100"/>
              <w:rPr>
                <w:noProof/>
              </w:rPr>
            </w:pPr>
          </w:p>
          <w:p w14:paraId="56267501" w14:textId="61D22589" w:rsidR="00372448" w:rsidRDefault="00372448" w:rsidP="00372448">
            <w:pPr>
              <w:pStyle w:val="CRCoverPage"/>
              <w:spacing w:after="0"/>
              <w:ind w:left="100"/>
              <w:rPr>
                <w:noProof/>
              </w:rPr>
            </w:pPr>
            <w:r>
              <w:rPr>
                <w:noProof/>
              </w:rPr>
              <w:t xml:space="preserve">1. For buffering in the UPF, when the UE is not reachable, it is proposed that the </w:t>
            </w:r>
            <w:r w:rsidRPr="00180335">
              <w:rPr>
                <w:noProof/>
                <w:highlight w:val="cyan"/>
              </w:rPr>
              <w:t>SMF should subsribe with the AMF for UE reachability using the Namf_EventExposure service</w:t>
            </w:r>
            <w:r>
              <w:rPr>
                <w:noProof/>
              </w:rPr>
              <w:t>.</w:t>
            </w:r>
          </w:p>
          <w:p w14:paraId="1C638267" w14:textId="77777777" w:rsidR="00372448" w:rsidRDefault="00372448" w:rsidP="00372448">
            <w:pPr>
              <w:pStyle w:val="CRCoverPage"/>
              <w:spacing w:after="0"/>
              <w:rPr>
                <w:noProof/>
              </w:rPr>
            </w:pPr>
          </w:p>
          <w:p w14:paraId="308E777F" w14:textId="624B684C" w:rsidR="00372448" w:rsidRDefault="00372448" w:rsidP="00372448">
            <w:pPr>
              <w:pStyle w:val="CRCoverPage"/>
              <w:spacing w:after="0"/>
              <w:ind w:left="100"/>
              <w:rPr>
                <w:noProof/>
              </w:rPr>
            </w:pPr>
            <w:r>
              <w:rPr>
                <w:noProof/>
              </w:rPr>
              <w:t xml:space="preserve">2. For buffering in the SMF, when the UE is not reachable, it is proposed that the </w:t>
            </w:r>
            <w:r w:rsidRPr="00180335">
              <w:rPr>
                <w:noProof/>
                <w:highlight w:val="cyan"/>
              </w:rPr>
              <w:t>SMF should subscribe with the AMF for UE reachability using the Namf_EventExposure service</w:t>
            </w:r>
            <w:r>
              <w:rPr>
                <w:noProof/>
              </w:rPr>
              <w:t>.</w:t>
            </w:r>
          </w:p>
          <w:p w14:paraId="1D40AB5C" w14:textId="77777777" w:rsidR="00372448" w:rsidRDefault="00372448" w:rsidP="00372448">
            <w:pPr>
              <w:pStyle w:val="CRCoverPage"/>
              <w:spacing w:after="0"/>
              <w:ind w:left="100"/>
              <w:rPr>
                <w:noProof/>
              </w:rPr>
            </w:pPr>
          </w:p>
          <w:p w14:paraId="633DF7DA" w14:textId="656CD10D" w:rsidR="005B3EE3" w:rsidRPr="00C41CF1" w:rsidRDefault="00372448" w:rsidP="00670992">
            <w:pPr>
              <w:pStyle w:val="CRCoverPage"/>
              <w:spacing w:after="0"/>
              <w:ind w:left="100"/>
              <w:rPr>
                <w:lang w:eastAsia="zh-CN"/>
              </w:rPr>
            </w:pPr>
            <w:r>
              <w:rPr>
                <w:lang w:eastAsia="zh-CN"/>
              </w:rPr>
              <w:t>3</w:t>
            </w:r>
            <w:r w:rsidR="005B3EE3" w:rsidRPr="00C41CF1">
              <w:rPr>
                <w:lang w:eastAsia="zh-CN"/>
              </w:rPr>
              <w:t xml:space="preserve">. Step 8a has been </w:t>
            </w:r>
            <w:r w:rsidR="0084470C" w:rsidRPr="00C41CF1">
              <w:rPr>
                <w:noProof/>
              </w:rPr>
              <w:t>taken out of the “Buffering configured in the UPF” box</w:t>
            </w:r>
            <w:r w:rsidR="0084470C" w:rsidRPr="00C41CF1">
              <w:rPr>
                <w:lang w:eastAsia="zh-CN"/>
              </w:rPr>
              <w:t xml:space="preserve"> and has been </w:t>
            </w:r>
            <w:r w:rsidR="005B3EE3" w:rsidRPr="00C41CF1">
              <w:rPr>
                <w:lang w:eastAsia="zh-CN"/>
              </w:rPr>
              <w:t>replaced with steps 8aa and 8ab:</w:t>
            </w:r>
          </w:p>
          <w:p w14:paraId="7E8074AA" w14:textId="1C9A157B" w:rsidR="005B3EE3" w:rsidRPr="00C41CF1" w:rsidRDefault="005B3EE3" w:rsidP="00670992">
            <w:pPr>
              <w:pStyle w:val="CRCoverPage"/>
              <w:spacing w:after="0"/>
              <w:ind w:left="100"/>
              <w:rPr>
                <w:lang w:eastAsia="zh-CN"/>
              </w:rPr>
            </w:pPr>
            <w:r w:rsidRPr="00C41CF1">
              <w:rPr>
                <w:lang w:eastAsia="zh-CN"/>
              </w:rPr>
              <w:t>- step 8aa (</w:t>
            </w:r>
            <w:proofErr w:type="spellStart"/>
            <w:r w:rsidRPr="00C41CF1">
              <w:t>Namf_MT-EnableUEReachability</w:t>
            </w:r>
            <w:proofErr w:type="spellEnd"/>
            <w:r w:rsidRPr="00C41CF1">
              <w:t xml:space="preserve"> Response</w:t>
            </w:r>
            <w:r w:rsidRPr="00C41CF1">
              <w:rPr>
                <w:lang w:eastAsia="zh-CN"/>
              </w:rPr>
              <w:t>) applies when the AMF has determined in step 2c that the UE was reachable</w:t>
            </w:r>
          </w:p>
          <w:p w14:paraId="2C0F70D3" w14:textId="70CD3B21" w:rsidR="005B3EE3" w:rsidRPr="00C41CF1" w:rsidRDefault="005B3EE3" w:rsidP="00670992">
            <w:pPr>
              <w:pStyle w:val="CRCoverPage"/>
              <w:spacing w:after="0"/>
              <w:ind w:left="100"/>
              <w:rPr>
                <w:lang w:eastAsia="zh-CN"/>
              </w:rPr>
            </w:pPr>
            <w:r w:rsidRPr="00C41CF1">
              <w:rPr>
                <w:lang w:eastAsia="zh-CN"/>
              </w:rPr>
              <w:t>- step 8ab (</w:t>
            </w:r>
            <w:proofErr w:type="spellStart"/>
            <w:r w:rsidRPr="00C41CF1">
              <w:rPr>
                <w:lang w:eastAsia="zh-CN"/>
              </w:rPr>
              <w:t>Namf_EventExposure</w:t>
            </w:r>
            <w:proofErr w:type="spellEnd"/>
            <w:r w:rsidRPr="00C41CF1">
              <w:rPr>
                <w:lang w:eastAsia="zh-CN"/>
              </w:rPr>
              <w:t xml:space="preserve"> Notify) applies </w:t>
            </w:r>
            <w:r w:rsidRPr="00180335">
              <w:rPr>
                <w:highlight w:val="cyan"/>
                <w:lang w:eastAsia="zh-CN"/>
              </w:rPr>
              <w:t xml:space="preserve">when </w:t>
            </w:r>
            <w:r w:rsidR="0084470C" w:rsidRPr="00180335">
              <w:rPr>
                <w:highlight w:val="cyan"/>
                <w:lang w:eastAsia="zh-CN"/>
              </w:rPr>
              <w:t xml:space="preserve">in step 2d or 2h </w:t>
            </w:r>
            <w:r w:rsidRPr="00180335">
              <w:rPr>
                <w:highlight w:val="cyan"/>
                <w:lang w:eastAsia="zh-CN"/>
              </w:rPr>
              <w:t xml:space="preserve">the </w:t>
            </w:r>
            <w:r w:rsidR="00372448" w:rsidRPr="00180335">
              <w:rPr>
                <w:highlight w:val="cyan"/>
                <w:lang w:eastAsia="zh-CN"/>
              </w:rPr>
              <w:t>SMF</w:t>
            </w:r>
            <w:r w:rsidRPr="00180335">
              <w:rPr>
                <w:highlight w:val="cyan"/>
                <w:lang w:eastAsia="zh-CN"/>
              </w:rPr>
              <w:t xml:space="preserve"> </w:t>
            </w:r>
            <w:r w:rsidR="00372448" w:rsidRPr="00180335">
              <w:rPr>
                <w:highlight w:val="cyan"/>
                <w:lang w:eastAsia="zh-CN"/>
              </w:rPr>
              <w:t xml:space="preserve">has </w:t>
            </w:r>
            <w:r w:rsidRPr="00180335">
              <w:rPr>
                <w:highlight w:val="cyan"/>
                <w:lang w:eastAsia="zh-CN"/>
              </w:rPr>
              <w:t xml:space="preserve">subscribed </w:t>
            </w:r>
            <w:r w:rsidR="0084470C" w:rsidRPr="00180335">
              <w:rPr>
                <w:highlight w:val="cyan"/>
                <w:lang w:eastAsia="zh-CN"/>
              </w:rPr>
              <w:t>for notification</w:t>
            </w:r>
            <w:r w:rsidR="0084470C" w:rsidRPr="00C41CF1">
              <w:rPr>
                <w:lang w:eastAsia="zh-CN"/>
              </w:rPr>
              <w:t xml:space="preserve"> when the UE becomes reachable</w:t>
            </w:r>
            <w:r w:rsidRPr="00C41CF1">
              <w:rPr>
                <w:lang w:eastAsia="zh-CN"/>
              </w:rPr>
              <w:t>.</w:t>
            </w:r>
          </w:p>
          <w:p w14:paraId="5E477462" w14:textId="77777777" w:rsidR="005B3EE3" w:rsidRPr="00C41CF1" w:rsidRDefault="005B3EE3" w:rsidP="00670992">
            <w:pPr>
              <w:pStyle w:val="CRCoverPage"/>
              <w:spacing w:after="0"/>
              <w:ind w:left="100"/>
              <w:rPr>
                <w:lang w:eastAsia="zh-CN"/>
              </w:rPr>
            </w:pPr>
          </w:p>
          <w:p w14:paraId="5F4381ED" w14:textId="26E3A0BA" w:rsidR="005B3EE3" w:rsidRPr="00C41CF1" w:rsidRDefault="00372448" w:rsidP="00EB6663">
            <w:pPr>
              <w:pStyle w:val="CRCoverPage"/>
              <w:spacing w:after="0"/>
              <w:ind w:left="100"/>
              <w:rPr>
                <w:lang w:eastAsia="zh-CN"/>
              </w:rPr>
            </w:pPr>
            <w:r>
              <w:rPr>
                <w:lang w:eastAsia="zh-CN"/>
              </w:rPr>
              <w:t>4</w:t>
            </w:r>
            <w:r w:rsidR="005B3EE3" w:rsidRPr="00C41CF1">
              <w:rPr>
                <w:lang w:eastAsia="zh-CN"/>
              </w:rPr>
              <w:t xml:space="preserve">. Step 8e has been taken out of the </w:t>
            </w:r>
            <w:r w:rsidR="004C58D2" w:rsidRPr="00C41CF1">
              <w:rPr>
                <w:lang w:eastAsia="zh-CN"/>
              </w:rPr>
              <w:t xml:space="preserve">“Buffering configured in UPF” box because it applies to both buffering in UPF and buffering in SMF (in the latter case only </w:t>
            </w:r>
            <w:r w:rsidR="004C58D2" w:rsidRPr="00180335">
              <w:rPr>
                <w:highlight w:val="cyan"/>
                <w:lang w:eastAsia="zh-CN"/>
              </w:rPr>
              <w:t xml:space="preserve">if </w:t>
            </w:r>
            <w:r w:rsidR="0084470C" w:rsidRPr="00180335">
              <w:rPr>
                <w:highlight w:val="cyan"/>
                <w:lang w:eastAsia="zh-CN"/>
              </w:rPr>
              <w:t xml:space="preserve">in step 2h </w:t>
            </w:r>
            <w:r w:rsidR="004C58D2" w:rsidRPr="00180335">
              <w:rPr>
                <w:highlight w:val="cyan"/>
                <w:lang w:eastAsia="zh-CN"/>
              </w:rPr>
              <w:t xml:space="preserve">the </w:t>
            </w:r>
            <w:r w:rsidRPr="00180335">
              <w:rPr>
                <w:highlight w:val="cyan"/>
                <w:lang w:eastAsia="zh-CN"/>
              </w:rPr>
              <w:t>SMF has</w:t>
            </w:r>
            <w:r w:rsidR="004C58D2" w:rsidRPr="00180335">
              <w:rPr>
                <w:highlight w:val="cyan"/>
                <w:lang w:eastAsia="zh-CN"/>
              </w:rPr>
              <w:t xml:space="preserve"> subscribed for notification</w:t>
            </w:r>
            <w:r w:rsidR="004C58D2" w:rsidRPr="00C41CF1">
              <w:rPr>
                <w:lang w:eastAsia="zh-CN"/>
              </w:rPr>
              <w:t xml:space="preserve"> </w:t>
            </w:r>
            <w:r w:rsidR="0084470C" w:rsidRPr="00C41CF1">
              <w:rPr>
                <w:lang w:eastAsia="zh-CN"/>
              </w:rPr>
              <w:t>when the UE becomes reachable</w:t>
            </w:r>
            <w:r w:rsidR="004C58D2" w:rsidRPr="00C41CF1">
              <w:rPr>
                <w:lang w:eastAsia="zh-CN"/>
              </w:rPr>
              <w:t>).</w:t>
            </w:r>
          </w:p>
          <w:p w14:paraId="6D42B768" w14:textId="77777777" w:rsidR="005B3EE3" w:rsidRPr="00C41CF1" w:rsidRDefault="005B3EE3" w:rsidP="00670992">
            <w:pPr>
              <w:pStyle w:val="CRCoverPage"/>
              <w:spacing w:after="0"/>
              <w:ind w:left="100"/>
              <w:rPr>
                <w:lang w:eastAsia="zh-CN"/>
              </w:rPr>
            </w:pPr>
          </w:p>
          <w:p w14:paraId="16D28E32" w14:textId="483AB5C3" w:rsidR="00670992" w:rsidRPr="00C41CF1" w:rsidRDefault="0077069A" w:rsidP="00670992">
            <w:pPr>
              <w:pStyle w:val="CRCoverPage"/>
              <w:spacing w:after="0"/>
              <w:ind w:left="100"/>
              <w:rPr>
                <w:noProof/>
              </w:rPr>
            </w:pPr>
            <w:r>
              <w:rPr>
                <w:lang w:eastAsia="zh-CN"/>
              </w:rPr>
              <w:t>5</w:t>
            </w:r>
            <w:r w:rsidR="00670992" w:rsidRPr="00C41CF1">
              <w:rPr>
                <w:lang w:eastAsia="zh-CN"/>
              </w:rPr>
              <w:t>. Steps 7a, 7b and 7c are enclosed in a “Failure cases” box.</w:t>
            </w:r>
          </w:p>
          <w:p w14:paraId="31C656EC" w14:textId="4FF0F22F" w:rsidR="00153566" w:rsidRPr="00C41CF1" w:rsidRDefault="00153566" w:rsidP="00363E99">
            <w:pPr>
              <w:pStyle w:val="CRCoverPage"/>
              <w:spacing w:after="0"/>
              <w:rPr>
                <w:noProof/>
              </w:rPr>
            </w:pPr>
          </w:p>
        </w:tc>
      </w:tr>
      <w:tr w:rsidR="001E41F3" w:rsidRPr="00C41CF1" w14:paraId="1F886379" w14:textId="77777777" w:rsidTr="00547111">
        <w:tc>
          <w:tcPr>
            <w:tcW w:w="2694" w:type="dxa"/>
            <w:gridSpan w:val="2"/>
            <w:tcBorders>
              <w:left w:val="single" w:sz="4" w:space="0" w:color="auto"/>
            </w:tcBorders>
          </w:tcPr>
          <w:p w14:paraId="4D989623" w14:textId="77777777" w:rsidR="001E41F3" w:rsidRPr="00C41CF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41CF1" w:rsidRDefault="001E41F3">
            <w:pPr>
              <w:pStyle w:val="CRCoverPage"/>
              <w:spacing w:after="0"/>
              <w:rPr>
                <w:noProof/>
                <w:sz w:val="8"/>
                <w:szCs w:val="8"/>
              </w:rPr>
            </w:pPr>
          </w:p>
        </w:tc>
      </w:tr>
      <w:tr w:rsidR="001E41F3" w:rsidRPr="00C41CF1" w14:paraId="678D7BF9" w14:textId="77777777" w:rsidTr="00547111">
        <w:tc>
          <w:tcPr>
            <w:tcW w:w="2694" w:type="dxa"/>
            <w:gridSpan w:val="2"/>
            <w:tcBorders>
              <w:left w:val="single" w:sz="4" w:space="0" w:color="auto"/>
              <w:bottom w:val="single" w:sz="4" w:space="0" w:color="auto"/>
            </w:tcBorders>
          </w:tcPr>
          <w:p w14:paraId="4E5CE1B6" w14:textId="77777777" w:rsidR="001E41F3" w:rsidRPr="00C41CF1" w:rsidRDefault="001E41F3">
            <w:pPr>
              <w:pStyle w:val="CRCoverPage"/>
              <w:tabs>
                <w:tab w:val="right" w:pos="2184"/>
              </w:tabs>
              <w:spacing w:after="0"/>
              <w:rPr>
                <w:b/>
                <w:i/>
                <w:noProof/>
              </w:rPr>
            </w:pPr>
            <w:r w:rsidRPr="00C41CF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E05D9A" w:rsidR="001E41F3" w:rsidRPr="00C41CF1" w:rsidRDefault="0082660F">
            <w:pPr>
              <w:pStyle w:val="CRCoverPage"/>
              <w:spacing w:after="0"/>
              <w:ind w:left="100"/>
              <w:rPr>
                <w:noProof/>
              </w:rPr>
            </w:pPr>
            <w:r w:rsidRPr="00C41CF1">
              <w:rPr>
                <w:noProof/>
              </w:rPr>
              <w:t xml:space="preserve">Incorrect call flow on </w:t>
            </w:r>
            <w:r w:rsidRPr="00C41CF1">
              <w:t xml:space="preserve">UPF anchored Mobile Terminated Data Transport in Control Plane </w:t>
            </w:r>
            <w:proofErr w:type="spellStart"/>
            <w:r w:rsidRPr="00C41CF1">
              <w:t>CIoT</w:t>
            </w:r>
            <w:proofErr w:type="spellEnd"/>
            <w:r w:rsidRPr="00C41CF1">
              <w:t xml:space="preserve"> 5GS Optimisation remains in the specification</w:t>
            </w:r>
            <w:r w:rsidR="00EC65DF" w:rsidRPr="00C41CF1">
              <w:rPr>
                <w:noProof/>
              </w:rPr>
              <w:t>.</w:t>
            </w:r>
          </w:p>
        </w:tc>
      </w:tr>
      <w:tr w:rsidR="001E41F3" w:rsidRPr="00C41CF1" w14:paraId="034AF533" w14:textId="77777777" w:rsidTr="00547111">
        <w:tc>
          <w:tcPr>
            <w:tcW w:w="2694" w:type="dxa"/>
            <w:gridSpan w:val="2"/>
          </w:tcPr>
          <w:p w14:paraId="39D9EB5B" w14:textId="77777777" w:rsidR="001E41F3" w:rsidRPr="00C41CF1" w:rsidRDefault="001E41F3">
            <w:pPr>
              <w:pStyle w:val="CRCoverPage"/>
              <w:spacing w:after="0"/>
              <w:rPr>
                <w:b/>
                <w:i/>
                <w:noProof/>
                <w:sz w:val="8"/>
                <w:szCs w:val="8"/>
              </w:rPr>
            </w:pPr>
          </w:p>
        </w:tc>
        <w:tc>
          <w:tcPr>
            <w:tcW w:w="6946" w:type="dxa"/>
            <w:gridSpan w:val="9"/>
          </w:tcPr>
          <w:p w14:paraId="7826CB1C" w14:textId="77777777" w:rsidR="001E41F3" w:rsidRPr="00C41CF1" w:rsidRDefault="001E41F3">
            <w:pPr>
              <w:pStyle w:val="CRCoverPage"/>
              <w:spacing w:after="0"/>
              <w:rPr>
                <w:noProof/>
                <w:sz w:val="8"/>
                <w:szCs w:val="8"/>
              </w:rPr>
            </w:pPr>
          </w:p>
        </w:tc>
      </w:tr>
      <w:tr w:rsidR="001E41F3" w:rsidRPr="00C41CF1" w14:paraId="6A17D7AC" w14:textId="77777777" w:rsidTr="00547111">
        <w:tc>
          <w:tcPr>
            <w:tcW w:w="2694" w:type="dxa"/>
            <w:gridSpan w:val="2"/>
            <w:tcBorders>
              <w:top w:val="single" w:sz="4" w:space="0" w:color="auto"/>
              <w:left w:val="single" w:sz="4" w:space="0" w:color="auto"/>
            </w:tcBorders>
          </w:tcPr>
          <w:p w14:paraId="6DAD5B19" w14:textId="77777777" w:rsidR="001E41F3" w:rsidRPr="00C41CF1" w:rsidRDefault="001E41F3">
            <w:pPr>
              <w:pStyle w:val="CRCoverPage"/>
              <w:tabs>
                <w:tab w:val="right" w:pos="2184"/>
              </w:tabs>
              <w:spacing w:after="0"/>
              <w:rPr>
                <w:b/>
                <w:i/>
                <w:noProof/>
              </w:rPr>
            </w:pPr>
            <w:r w:rsidRPr="00C41CF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991B8E" w:rsidR="001E41F3" w:rsidRPr="00C41CF1" w:rsidRDefault="00E95380">
            <w:pPr>
              <w:pStyle w:val="CRCoverPage"/>
              <w:spacing w:after="0"/>
              <w:ind w:left="100"/>
              <w:rPr>
                <w:noProof/>
              </w:rPr>
            </w:pPr>
            <w:r w:rsidRPr="00C41CF1">
              <w:rPr>
                <w:noProof/>
              </w:rPr>
              <w:t>4.</w:t>
            </w:r>
            <w:r w:rsidR="00014887" w:rsidRPr="00C41CF1">
              <w:rPr>
                <w:noProof/>
              </w:rPr>
              <w:t>24.2</w:t>
            </w:r>
          </w:p>
        </w:tc>
      </w:tr>
      <w:tr w:rsidR="001E41F3" w:rsidRPr="00C41CF1" w14:paraId="56E1E6C3" w14:textId="77777777" w:rsidTr="00547111">
        <w:tc>
          <w:tcPr>
            <w:tcW w:w="2694" w:type="dxa"/>
            <w:gridSpan w:val="2"/>
            <w:tcBorders>
              <w:left w:val="single" w:sz="4" w:space="0" w:color="auto"/>
            </w:tcBorders>
          </w:tcPr>
          <w:p w14:paraId="2FB9DE77" w14:textId="77777777" w:rsidR="001E41F3" w:rsidRPr="00C41CF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41CF1" w:rsidRDefault="001E41F3">
            <w:pPr>
              <w:pStyle w:val="CRCoverPage"/>
              <w:spacing w:after="0"/>
              <w:rPr>
                <w:noProof/>
                <w:sz w:val="8"/>
                <w:szCs w:val="8"/>
              </w:rPr>
            </w:pPr>
          </w:p>
        </w:tc>
      </w:tr>
      <w:tr w:rsidR="001E41F3" w:rsidRPr="00C41CF1" w14:paraId="76F95A8B" w14:textId="77777777" w:rsidTr="00547111">
        <w:tc>
          <w:tcPr>
            <w:tcW w:w="2694" w:type="dxa"/>
            <w:gridSpan w:val="2"/>
            <w:tcBorders>
              <w:left w:val="single" w:sz="4" w:space="0" w:color="auto"/>
            </w:tcBorders>
          </w:tcPr>
          <w:p w14:paraId="335EAB52" w14:textId="77777777" w:rsidR="001E41F3" w:rsidRPr="00C41CF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41CF1" w:rsidRDefault="001E41F3">
            <w:pPr>
              <w:pStyle w:val="CRCoverPage"/>
              <w:spacing w:after="0"/>
              <w:jc w:val="center"/>
              <w:rPr>
                <w:b/>
                <w:caps/>
                <w:noProof/>
              </w:rPr>
            </w:pPr>
            <w:r w:rsidRPr="00C41CF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41CF1" w:rsidRDefault="001E41F3">
            <w:pPr>
              <w:pStyle w:val="CRCoverPage"/>
              <w:spacing w:after="0"/>
              <w:jc w:val="center"/>
              <w:rPr>
                <w:b/>
                <w:caps/>
                <w:noProof/>
              </w:rPr>
            </w:pPr>
            <w:r w:rsidRPr="00C41CF1">
              <w:rPr>
                <w:b/>
                <w:caps/>
                <w:noProof/>
              </w:rPr>
              <w:t>N</w:t>
            </w:r>
          </w:p>
        </w:tc>
        <w:tc>
          <w:tcPr>
            <w:tcW w:w="2977" w:type="dxa"/>
            <w:gridSpan w:val="4"/>
          </w:tcPr>
          <w:p w14:paraId="304CCBCB" w14:textId="77777777" w:rsidR="001E41F3" w:rsidRPr="00C41CF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41CF1" w:rsidRDefault="001E41F3">
            <w:pPr>
              <w:pStyle w:val="CRCoverPage"/>
              <w:spacing w:after="0"/>
              <w:ind w:left="99"/>
              <w:rPr>
                <w:noProof/>
              </w:rPr>
            </w:pPr>
          </w:p>
        </w:tc>
      </w:tr>
      <w:tr w:rsidR="001E41F3" w:rsidRPr="00C41CF1" w14:paraId="34ACE2EB" w14:textId="77777777" w:rsidTr="00547111">
        <w:tc>
          <w:tcPr>
            <w:tcW w:w="2694" w:type="dxa"/>
            <w:gridSpan w:val="2"/>
            <w:tcBorders>
              <w:left w:val="single" w:sz="4" w:space="0" w:color="auto"/>
            </w:tcBorders>
          </w:tcPr>
          <w:p w14:paraId="571382F3" w14:textId="77777777" w:rsidR="001E41F3" w:rsidRPr="00C41CF1" w:rsidRDefault="001E41F3">
            <w:pPr>
              <w:pStyle w:val="CRCoverPage"/>
              <w:tabs>
                <w:tab w:val="right" w:pos="2184"/>
              </w:tabs>
              <w:spacing w:after="0"/>
              <w:rPr>
                <w:b/>
                <w:i/>
                <w:noProof/>
              </w:rPr>
            </w:pPr>
            <w:r w:rsidRPr="00C41CF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41CF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C41CF1" w:rsidRDefault="00AE7E78">
            <w:pPr>
              <w:pStyle w:val="CRCoverPage"/>
              <w:spacing w:after="0"/>
              <w:jc w:val="center"/>
              <w:rPr>
                <w:b/>
                <w:caps/>
                <w:noProof/>
              </w:rPr>
            </w:pPr>
            <w:r w:rsidRPr="00C41CF1">
              <w:rPr>
                <w:b/>
                <w:caps/>
                <w:noProof/>
              </w:rPr>
              <w:t>X</w:t>
            </w:r>
          </w:p>
        </w:tc>
        <w:tc>
          <w:tcPr>
            <w:tcW w:w="2977" w:type="dxa"/>
            <w:gridSpan w:val="4"/>
          </w:tcPr>
          <w:p w14:paraId="7DB274D8" w14:textId="77777777" w:rsidR="001E41F3" w:rsidRPr="00C41CF1" w:rsidRDefault="001E41F3">
            <w:pPr>
              <w:pStyle w:val="CRCoverPage"/>
              <w:tabs>
                <w:tab w:val="right" w:pos="2893"/>
              </w:tabs>
              <w:spacing w:after="0"/>
              <w:rPr>
                <w:noProof/>
              </w:rPr>
            </w:pPr>
            <w:r w:rsidRPr="00C41CF1">
              <w:rPr>
                <w:noProof/>
              </w:rPr>
              <w:t xml:space="preserve"> Other core specifications</w:t>
            </w:r>
            <w:r w:rsidRPr="00C41CF1">
              <w:rPr>
                <w:noProof/>
              </w:rPr>
              <w:tab/>
            </w:r>
          </w:p>
        </w:tc>
        <w:tc>
          <w:tcPr>
            <w:tcW w:w="3401" w:type="dxa"/>
            <w:gridSpan w:val="3"/>
            <w:tcBorders>
              <w:right w:val="single" w:sz="4" w:space="0" w:color="auto"/>
            </w:tcBorders>
            <w:shd w:val="pct30" w:color="FFFF00" w:fill="auto"/>
          </w:tcPr>
          <w:p w14:paraId="42398B96" w14:textId="77777777" w:rsidR="001E41F3" w:rsidRPr="00C41CF1" w:rsidRDefault="00145D43">
            <w:pPr>
              <w:pStyle w:val="CRCoverPage"/>
              <w:spacing w:after="0"/>
              <w:ind w:left="99"/>
              <w:rPr>
                <w:noProof/>
              </w:rPr>
            </w:pPr>
            <w:r w:rsidRPr="00C41CF1">
              <w:rPr>
                <w:noProof/>
              </w:rPr>
              <w:t xml:space="preserve">TS/TR ... CR ... </w:t>
            </w:r>
          </w:p>
        </w:tc>
      </w:tr>
      <w:tr w:rsidR="001E41F3" w:rsidRPr="00C41CF1" w14:paraId="446DDBAC" w14:textId="77777777" w:rsidTr="00547111">
        <w:tc>
          <w:tcPr>
            <w:tcW w:w="2694" w:type="dxa"/>
            <w:gridSpan w:val="2"/>
            <w:tcBorders>
              <w:left w:val="single" w:sz="4" w:space="0" w:color="auto"/>
            </w:tcBorders>
          </w:tcPr>
          <w:p w14:paraId="678A1AA6" w14:textId="77777777" w:rsidR="001E41F3" w:rsidRPr="00C41CF1" w:rsidRDefault="001E41F3">
            <w:pPr>
              <w:pStyle w:val="CRCoverPage"/>
              <w:spacing w:after="0"/>
              <w:rPr>
                <w:b/>
                <w:i/>
                <w:noProof/>
              </w:rPr>
            </w:pPr>
            <w:r w:rsidRPr="00C41CF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41CF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C41CF1" w:rsidRDefault="00AE7E78">
            <w:pPr>
              <w:pStyle w:val="CRCoverPage"/>
              <w:spacing w:after="0"/>
              <w:jc w:val="center"/>
              <w:rPr>
                <w:b/>
                <w:caps/>
                <w:noProof/>
              </w:rPr>
            </w:pPr>
            <w:r w:rsidRPr="00C41CF1">
              <w:rPr>
                <w:b/>
                <w:caps/>
                <w:noProof/>
              </w:rPr>
              <w:t>X</w:t>
            </w:r>
          </w:p>
        </w:tc>
        <w:tc>
          <w:tcPr>
            <w:tcW w:w="2977" w:type="dxa"/>
            <w:gridSpan w:val="4"/>
          </w:tcPr>
          <w:p w14:paraId="1A4306D9" w14:textId="77777777" w:rsidR="001E41F3" w:rsidRPr="00C41CF1" w:rsidRDefault="001E41F3">
            <w:pPr>
              <w:pStyle w:val="CRCoverPage"/>
              <w:spacing w:after="0"/>
              <w:rPr>
                <w:noProof/>
              </w:rPr>
            </w:pPr>
            <w:r w:rsidRPr="00C41CF1">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41CF1" w:rsidRDefault="00145D43">
            <w:pPr>
              <w:pStyle w:val="CRCoverPage"/>
              <w:spacing w:after="0"/>
              <w:ind w:left="99"/>
              <w:rPr>
                <w:noProof/>
              </w:rPr>
            </w:pPr>
            <w:r w:rsidRPr="00C41CF1">
              <w:rPr>
                <w:noProof/>
              </w:rPr>
              <w:t xml:space="preserve">TS/TR ... CR ... </w:t>
            </w:r>
          </w:p>
        </w:tc>
      </w:tr>
      <w:tr w:rsidR="001E41F3" w:rsidRPr="00C41CF1" w14:paraId="55C714D2" w14:textId="77777777" w:rsidTr="00547111">
        <w:tc>
          <w:tcPr>
            <w:tcW w:w="2694" w:type="dxa"/>
            <w:gridSpan w:val="2"/>
            <w:tcBorders>
              <w:left w:val="single" w:sz="4" w:space="0" w:color="auto"/>
            </w:tcBorders>
          </w:tcPr>
          <w:p w14:paraId="45913E62" w14:textId="77777777" w:rsidR="001E41F3" w:rsidRPr="00C41CF1" w:rsidRDefault="00145D43">
            <w:pPr>
              <w:pStyle w:val="CRCoverPage"/>
              <w:spacing w:after="0"/>
              <w:rPr>
                <w:b/>
                <w:i/>
                <w:noProof/>
              </w:rPr>
            </w:pPr>
            <w:r w:rsidRPr="00C41CF1">
              <w:rPr>
                <w:b/>
                <w:i/>
                <w:noProof/>
              </w:rPr>
              <w:t xml:space="preserve">(show </w:t>
            </w:r>
            <w:r w:rsidR="00592D74" w:rsidRPr="00C41CF1">
              <w:rPr>
                <w:b/>
                <w:i/>
                <w:noProof/>
              </w:rPr>
              <w:t xml:space="preserve">related </w:t>
            </w:r>
            <w:r w:rsidRPr="00C41CF1">
              <w:rPr>
                <w:b/>
                <w:i/>
                <w:noProof/>
              </w:rPr>
              <w:t>CR</w:t>
            </w:r>
            <w:r w:rsidR="00592D74" w:rsidRPr="00C41CF1">
              <w:rPr>
                <w:b/>
                <w:i/>
                <w:noProof/>
              </w:rPr>
              <w:t>s</w:t>
            </w:r>
            <w:r w:rsidRPr="00C41CF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41CF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C41CF1" w:rsidRDefault="00AE7E78">
            <w:pPr>
              <w:pStyle w:val="CRCoverPage"/>
              <w:spacing w:after="0"/>
              <w:jc w:val="center"/>
              <w:rPr>
                <w:b/>
                <w:caps/>
                <w:noProof/>
              </w:rPr>
            </w:pPr>
            <w:r w:rsidRPr="00C41CF1">
              <w:rPr>
                <w:b/>
                <w:caps/>
                <w:noProof/>
              </w:rPr>
              <w:t>X</w:t>
            </w:r>
          </w:p>
        </w:tc>
        <w:tc>
          <w:tcPr>
            <w:tcW w:w="2977" w:type="dxa"/>
            <w:gridSpan w:val="4"/>
          </w:tcPr>
          <w:p w14:paraId="1B4FF921" w14:textId="77777777" w:rsidR="001E41F3" w:rsidRPr="00C41CF1" w:rsidRDefault="001E41F3">
            <w:pPr>
              <w:pStyle w:val="CRCoverPage"/>
              <w:spacing w:after="0"/>
              <w:rPr>
                <w:noProof/>
              </w:rPr>
            </w:pPr>
            <w:r w:rsidRPr="00C41CF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41CF1" w:rsidRDefault="00145D43">
            <w:pPr>
              <w:pStyle w:val="CRCoverPage"/>
              <w:spacing w:after="0"/>
              <w:ind w:left="99"/>
              <w:rPr>
                <w:noProof/>
              </w:rPr>
            </w:pPr>
            <w:r w:rsidRPr="00C41CF1">
              <w:rPr>
                <w:noProof/>
              </w:rPr>
              <w:t>TS</w:t>
            </w:r>
            <w:r w:rsidR="000A6394" w:rsidRPr="00C41CF1">
              <w:rPr>
                <w:noProof/>
              </w:rPr>
              <w:t xml:space="preserve">/TR ... CR ... </w:t>
            </w:r>
          </w:p>
        </w:tc>
      </w:tr>
      <w:tr w:rsidR="001E41F3" w:rsidRPr="00C41CF1" w14:paraId="60DF82CC" w14:textId="77777777" w:rsidTr="008863B9">
        <w:tc>
          <w:tcPr>
            <w:tcW w:w="2694" w:type="dxa"/>
            <w:gridSpan w:val="2"/>
            <w:tcBorders>
              <w:left w:val="single" w:sz="4" w:space="0" w:color="auto"/>
            </w:tcBorders>
          </w:tcPr>
          <w:p w14:paraId="517696CD" w14:textId="77777777" w:rsidR="001E41F3" w:rsidRPr="00C41CF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41CF1" w:rsidRDefault="001E41F3">
            <w:pPr>
              <w:pStyle w:val="CRCoverPage"/>
              <w:spacing w:after="0"/>
              <w:rPr>
                <w:noProof/>
              </w:rPr>
            </w:pPr>
          </w:p>
        </w:tc>
      </w:tr>
      <w:tr w:rsidR="001E41F3" w:rsidRPr="00C41CF1" w14:paraId="556B87B6" w14:textId="77777777" w:rsidTr="008863B9">
        <w:tc>
          <w:tcPr>
            <w:tcW w:w="2694" w:type="dxa"/>
            <w:gridSpan w:val="2"/>
            <w:tcBorders>
              <w:left w:val="single" w:sz="4" w:space="0" w:color="auto"/>
              <w:bottom w:val="single" w:sz="4" w:space="0" w:color="auto"/>
            </w:tcBorders>
          </w:tcPr>
          <w:p w14:paraId="79A9C411" w14:textId="77777777" w:rsidR="001E41F3" w:rsidRPr="00C41CF1" w:rsidRDefault="001E41F3">
            <w:pPr>
              <w:pStyle w:val="CRCoverPage"/>
              <w:tabs>
                <w:tab w:val="right" w:pos="2184"/>
              </w:tabs>
              <w:spacing w:after="0"/>
              <w:rPr>
                <w:b/>
                <w:i/>
                <w:noProof/>
              </w:rPr>
            </w:pPr>
            <w:r w:rsidRPr="00C41CF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5F4A82" w:rsidR="00C12717" w:rsidRPr="00C41CF1" w:rsidRDefault="00C12717" w:rsidP="00D930F5">
            <w:pPr>
              <w:pStyle w:val="CRCoverPage"/>
              <w:spacing w:after="0"/>
              <w:ind w:left="100"/>
              <w:rPr>
                <w:noProof/>
              </w:rPr>
            </w:pPr>
          </w:p>
        </w:tc>
      </w:tr>
      <w:tr w:rsidR="008863B9" w:rsidRPr="00C41CF1" w14:paraId="45BFE792" w14:textId="77777777" w:rsidTr="008863B9">
        <w:tc>
          <w:tcPr>
            <w:tcW w:w="2694" w:type="dxa"/>
            <w:gridSpan w:val="2"/>
            <w:tcBorders>
              <w:top w:val="single" w:sz="4" w:space="0" w:color="auto"/>
              <w:bottom w:val="single" w:sz="4" w:space="0" w:color="auto"/>
            </w:tcBorders>
          </w:tcPr>
          <w:p w14:paraId="194242DD" w14:textId="77777777" w:rsidR="008863B9" w:rsidRPr="00C41CF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41CF1" w:rsidRDefault="008863B9">
            <w:pPr>
              <w:pStyle w:val="CRCoverPage"/>
              <w:spacing w:after="0"/>
              <w:ind w:left="100"/>
              <w:rPr>
                <w:noProof/>
                <w:sz w:val="8"/>
                <w:szCs w:val="8"/>
              </w:rPr>
            </w:pPr>
          </w:p>
        </w:tc>
      </w:tr>
      <w:tr w:rsidR="008863B9" w:rsidRPr="00C41CF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41CF1" w:rsidRDefault="008863B9">
            <w:pPr>
              <w:pStyle w:val="CRCoverPage"/>
              <w:tabs>
                <w:tab w:val="right" w:pos="2184"/>
              </w:tabs>
              <w:spacing w:after="0"/>
              <w:rPr>
                <w:b/>
                <w:i/>
                <w:noProof/>
              </w:rPr>
            </w:pPr>
            <w:r w:rsidRPr="00C41CF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41CF1" w:rsidRDefault="008863B9">
            <w:pPr>
              <w:pStyle w:val="CRCoverPage"/>
              <w:spacing w:after="0"/>
              <w:ind w:left="100"/>
              <w:rPr>
                <w:noProof/>
              </w:rPr>
            </w:pPr>
          </w:p>
        </w:tc>
      </w:tr>
    </w:tbl>
    <w:p w14:paraId="17759814" w14:textId="77777777" w:rsidR="001E41F3" w:rsidRPr="00C41CF1" w:rsidRDefault="001E41F3">
      <w:pPr>
        <w:pStyle w:val="CRCoverPage"/>
        <w:spacing w:after="0"/>
        <w:rPr>
          <w:noProof/>
          <w:sz w:val="8"/>
          <w:szCs w:val="8"/>
        </w:rPr>
      </w:pPr>
    </w:p>
    <w:p w14:paraId="1557EA72" w14:textId="77777777" w:rsidR="001E41F3" w:rsidRPr="00C41CF1" w:rsidRDefault="001E41F3">
      <w:pPr>
        <w:rPr>
          <w:noProof/>
        </w:rPr>
        <w:sectPr w:rsidR="001E41F3" w:rsidRPr="00C41CF1">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C41CF1"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41CF1">
        <w:rPr>
          <w:rFonts w:ascii="Arial" w:hAnsi="Arial" w:cs="Arial"/>
          <w:color w:val="FF0000"/>
          <w:sz w:val="28"/>
          <w:szCs w:val="28"/>
          <w:lang w:val="en-US"/>
        </w:rPr>
        <w:t xml:space="preserve">* * * * </w:t>
      </w:r>
      <w:r w:rsidRPr="00C41CF1">
        <w:rPr>
          <w:rFonts w:ascii="Arial" w:hAnsi="Arial" w:cs="Arial" w:hint="eastAsia"/>
          <w:color w:val="FF0000"/>
          <w:sz w:val="28"/>
          <w:szCs w:val="28"/>
          <w:lang w:val="en-US" w:eastAsia="zh-CN"/>
        </w:rPr>
        <w:t>First</w:t>
      </w:r>
      <w:r w:rsidRPr="00C41CF1">
        <w:rPr>
          <w:rFonts w:ascii="Arial" w:hAnsi="Arial" w:cs="Arial"/>
          <w:color w:val="FF0000"/>
          <w:sz w:val="28"/>
          <w:szCs w:val="28"/>
          <w:lang w:val="en-US"/>
        </w:rPr>
        <w:t xml:space="preserve"> change * * * *</w:t>
      </w:r>
      <w:bookmarkStart w:id="1" w:name="_Toc517082226"/>
    </w:p>
    <w:p w14:paraId="1F4E241D" w14:textId="41BAA54C" w:rsidR="00F86836" w:rsidRPr="00C41CF1" w:rsidRDefault="00F86836" w:rsidP="00F86836">
      <w:pPr>
        <w:pStyle w:val="Heading3"/>
      </w:pPr>
      <w:bookmarkStart w:id="2" w:name="_Toc138763435"/>
      <w:bookmarkStart w:id="3" w:name="_Toc20204370"/>
      <w:bookmarkStart w:id="4" w:name="_Toc27895068"/>
      <w:bookmarkStart w:id="5" w:name="_Toc36192161"/>
      <w:bookmarkStart w:id="6" w:name="_Toc45193274"/>
      <w:bookmarkStart w:id="7" w:name="_Toc47592906"/>
      <w:bookmarkStart w:id="8" w:name="_Toc51834993"/>
      <w:bookmarkStart w:id="9" w:name="_Toc131528356"/>
      <w:bookmarkEnd w:id="1"/>
      <w:r w:rsidRPr="00C41CF1">
        <w:t>4.24.2</w:t>
      </w:r>
      <w:r w:rsidRPr="00C41CF1">
        <w:tab/>
        <w:t xml:space="preserve">UPF anchored Mobile Terminated Data Transport in Control Plane </w:t>
      </w:r>
      <w:proofErr w:type="spellStart"/>
      <w:r w:rsidRPr="00C41CF1">
        <w:t>CIoT</w:t>
      </w:r>
      <w:proofErr w:type="spellEnd"/>
      <w:r w:rsidRPr="00C41CF1">
        <w:t xml:space="preserve"> 5GS Optimisation</w:t>
      </w:r>
      <w:bookmarkEnd w:id="2"/>
    </w:p>
    <w:p w14:paraId="13CC2A34" w14:textId="77777777" w:rsidR="00F86836" w:rsidRPr="00C41CF1" w:rsidRDefault="00F86836" w:rsidP="00F86836">
      <w:r w:rsidRPr="00C41CF1">
        <w:t xml:space="preserve">This clause describes the procedures for Mobile Terminated Data Transport in Control Plane </w:t>
      </w:r>
      <w:proofErr w:type="spellStart"/>
      <w:r w:rsidRPr="00C41CF1">
        <w:t>CIoT</w:t>
      </w:r>
      <w:proofErr w:type="spellEnd"/>
      <w:r w:rsidRPr="00C41CF1">
        <w:t xml:space="preserve"> 5GS Optimisation where the PDU Session is terminated at a UPF.</w:t>
      </w:r>
    </w:p>
    <w:p w14:paraId="1A7BD32D" w14:textId="2FD72C86" w:rsidR="00F86836" w:rsidRPr="00C41CF1" w:rsidRDefault="00F86836" w:rsidP="00F86836">
      <w:pPr>
        <w:pStyle w:val="TH"/>
        <w:rPr>
          <w:ins w:id="10" w:author="intel user" w:date="2023-08-04T10:26:00Z"/>
        </w:rPr>
      </w:pPr>
      <w:del w:id="11" w:author="intel user" w:date="2023-08-04T10:26:00Z">
        <w:r w:rsidRPr="00C41CF1" w:rsidDel="00CE50CA">
          <w:object w:dxaOrig="9270" w:dyaOrig="17130" w14:anchorId="3C6239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35pt;height:684.35pt" o:ole="">
              <v:imagedata r:id="rId13" o:title=""/>
            </v:shape>
            <o:OLEObject Type="Embed" ProgID="Visio.Drawing.15" ShapeID="_x0000_i1025" DrawAspect="Content" ObjectID="_1761625477" r:id="rId14"/>
          </w:object>
        </w:r>
      </w:del>
    </w:p>
    <w:p w14:paraId="26619258" w14:textId="7880BBEE" w:rsidR="00CE50CA" w:rsidRPr="00C41CF1" w:rsidRDefault="00CE50CA" w:rsidP="00F86836">
      <w:pPr>
        <w:pStyle w:val="TH"/>
        <w:rPr>
          <w:ins w:id="12" w:author="intel user WED" w:date="2023-10-10T10:06:00Z"/>
        </w:rPr>
      </w:pPr>
    </w:p>
    <w:p w14:paraId="77BDF5D0" w14:textId="6AA93655" w:rsidR="002F1F49" w:rsidRPr="00C41CF1" w:rsidRDefault="001F1E24" w:rsidP="00F86836">
      <w:pPr>
        <w:pStyle w:val="TH"/>
      </w:pPr>
      <w:ins w:id="13" w:author="intel user WED" w:date="2023-10-10T10:06:00Z">
        <w:r w:rsidRPr="00C41CF1">
          <w:object w:dxaOrig="9290" w:dyaOrig="17140" w14:anchorId="3F08B374">
            <v:shape id="_x0000_i1026" type="#_x0000_t75" style="width:370pt;height:684pt" o:ole="">
              <v:imagedata r:id="rId15" o:title=""/>
            </v:shape>
            <o:OLEObject Type="Embed" ProgID="Visio.Drawing.15" ShapeID="_x0000_i1026" DrawAspect="Content" ObjectID="_1761625478" r:id="rId16"/>
          </w:object>
        </w:r>
      </w:ins>
    </w:p>
    <w:p w14:paraId="1B61275D" w14:textId="77777777" w:rsidR="00F86836" w:rsidRPr="00C41CF1" w:rsidRDefault="00F86836" w:rsidP="00F86836">
      <w:pPr>
        <w:pStyle w:val="TF"/>
      </w:pPr>
      <w:r w:rsidRPr="00C41CF1">
        <w:t xml:space="preserve">Figure 4.24.2-1: Mobile Terminated Data Transport in Control Plane </w:t>
      </w:r>
      <w:proofErr w:type="spellStart"/>
      <w:r w:rsidRPr="00C41CF1">
        <w:t>CIoT</w:t>
      </w:r>
      <w:proofErr w:type="spellEnd"/>
      <w:r w:rsidRPr="00C41CF1">
        <w:t xml:space="preserve"> 5GS Optimisation</w:t>
      </w:r>
    </w:p>
    <w:p w14:paraId="792FCF3B" w14:textId="77777777" w:rsidR="00F86836" w:rsidRPr="00C41CF1" w:rsidRDefault="00F86836" w:rsidP="00F86836">
      <w:pPr>
        <w:pStyle w:val="B1"/>
      </w:pPr>
      <w:r w:rsidRPr="00C41CF1">
        <w:t>1.</w:t>
      </w:r>
      <w:r w:rsidRPr="00C41CF1">
        <w:tab/>
        <w:t>Downlink data is received by the UPF. If buffering is configured in the UPF, then the flow continues in step 2a, otherwise the flow continues in step 2f.</w:t>
      </w:r>
    </w:p>
    <w:p w14:paraId="3A2E1055" w14:textId="77777777" w:rsidR="00F86836" w:rsidRPr="00C41CF1" w:rsidRDefault="00F86836" w:rsidP="00F86836">
      <w:pPr>
        <w:pStyle w:val="B1"/>
      </w:pPr>
      <w:r w:rsidRPr="00C41CF1">
        <w:t>2a. [conditional] If this is the first downlink packet to be buffered and SMF has instructed the UPF to report the arrival of first downlink packet to be buffered, then the UPF sends a Data Notification to the SMF.</w:t>
      </w:r>
    </w:p>
    <w:p w14:paraId="14355723" w14:textId="77777777" w:rsidR="00F86836" w:rsidRPr="00C41CF1" w:rsidRDefault="00F86836" w:rsidP="00F86836">
      <w:pPr>
        <w:pStyle w:val="B1"/>
      </w:pPr>
      <w:r w:rsidRPr="00C41CF1">
        <w:t>2b.</w:t>
      </w:r>
      <w:r w:rsidRPr="00C41CF1">
        <w:tab/>
        <w:t>[conditional] The SMF sends a Data Notification ACK to the UPF.</w:t>
      </w:r>
    </w:p>
    <w:p w14:paraId="5D5C8D6A" w14:textId="77777777" w:rsidR="00F86836" w:rsidRPr="00C41CF1" w:rsidRDefault="00F86836" w:rsidP="00F86836">
      <w:pPr>
        <w:pStyle w:val="B1"/>
      </w:pPr>
      <w:r w:rsidRPr="00C41CF1">
        <w:t>2c.</w:t>
      </w:r>
      <w:r w:rsidRPr="00C41CF1">
        <w:tab/>
        <w:t xml:space="preserve">[conditional] The SMF sends a </w:t>
      </w:r>
      <w:proofErr w:type="spellStart"/>
      <w:r w:rsidRPr="00C41CF1">
        <w:t>Namf_MT_EnableUEReachability</w:t>
      </w:r>
      <w:proofErr w:type="spellEnd"/>
      <w:r w:rsidRPr="00C41CF1">
        <w:t xml:space="preserve"> request to the AMF.</w:t>
      </w:r>
    </w:p>
    <w:p w14:paraId="42AA0216" w14:textId="77777777" w:rsidR="00F86836" w:rsidRPr="00C41CF1" w:rsidRDefault="00F86836" w:rsidP="00F86836">
      <w:pPr>
        <w:pStyle w:val="B1"/>
      </w:pPr>
      <w:r w:rsidRPr="00C41CF1">
        <w:tab/>
        <w:t xml:space="preserve">The SMF determines whether Extended Buffering applies based on local policy and the capability of the UPF. If Extended Buffering applies, the SMF includes "Extended Buffering support" indication in </w:t>
      </w:r>
      <w:proofErr w:type="spellStart"/>
      <w:r w:rsidRPr="00C41CF1">
        <w:t>Namf_MT_EnableUEReachability</w:t>
      </w:r>
      <w:proofErr w:type="spellEnd"/>
      <w:r w:rsidRPr="00C41CF1">
        <w:t xml:space="preserve"> request.</w:t>
      </w:r>
    </w:p>
    <w:p w14:paraId="16E6E86A" w14:textId="5122450F" w:rsidR="002F1F49" w:rsidRPr="00C41CF1" w:rsidRDefault="00F86836" w:rsidP="00F86836">
      <w:pPr>
        <w:pStyle w:val="B1"/>
        <w:rPr>
          <w:ins w:id="14" w:author="intel user WED" w:date="2023-10-10T10:09:00Z"/>
        </w:rPr>
      </w:pPr>
      <w:r w:rsidRPr="00C41CF1">
        <w:t>2d.</w:t>
      </w:r>
      <w:r w:rsidRPr="00C41CF1">
        <w:tab/>
        <w:t xml:space="preserve">[conditional] </w:t>
      </w:r>
      <w:ins w:id="15" w:author="intel user WED" w:date="2023-10-10T10:09:00Z">
        <w:r w:rsidR="002F1F49" w:rsidRPr="00C41CF1">
          <w:t>If the UE is considered reachable, step 3 is executed immediately.</w:t>
        </w:r>
      </w:ins>
    </w:p>
    <w:p w14:paraId="257F86BF" w14:textId="77777777" w:rsidR="00BC3FD0" w:rsidRDefault="00F86836" w:rsidP="00403480">
      <w:pPr>
        <w:pStyle w:val="B1"/>
        <w:ind w:firstLine="0"/>
        <w:rPr>
          <w:ins w:id="16" w:author="Shishufeng (Susan)" w:date="2023-11-15T17:13:00Z"/>
        </w:rPr>
      </w:pPr>
      <w:r w:rsidRPr="00C41CF1">
        <w:t xml:space="preserve">If </w:t>
      </w:r>
      <w:ins w:id="17" w:author="intel user" w:date="2023-08-01T13:44:00Z">
        <w:r w:rsidR="005460F4" w:rsidRPr="00C41CF1">
          <w:t xml:space="preserve">the </w:t>
        </w:r>
      </w:ins>
      <w:r w:rsidRPr="00C41CF1">
        <w:t xml:space="preserve">AMF determines the UE is unreachable (e.g. if the UE is in MICO mode or the UE is configured for extended idle mode DRX), then the AMF rejects the request from the SMF with an indication that the UE is not reachable. If the SMF included Extended Buffering support indication, the AMF indicates the Estimated Maximum Wait time in the response message. </w:t>
      </w:r>
      <w:ins w:id="18" w:author="intel user TUE" w:date="2023-11-14T09:55:00Z">
        <w:r w:rsidR="00BC3FD0" w:rsidRPr="00026A36">
          <w:rPr>
            <w:highlight w:val="yellow"/>
          </w:rPr>
          <w:t xml:space="preserve">Based on the rejection message from the AMF, the SMF </w:t>
        </w:r>
      </w:ins>
      <w:ins w:id="19" w:author="intel user TUE" w:date="2023-11-14T09:56:00Z">
        <w:r w:rsidR="00BC3FD0" w:rsidRPr="00026A36">
          <w:rPr>
            <w:highlight w:val="yellow"/>
          </w:rPr>
          <w:t>should</w:t>
        </w:r>
      </w:ins>
      <w:ins w:id="20" w:author="intel user TUE" w:date="2023-11-14T09:55:00Z">
        <w:r w:rsidR="00BC3FD0" w:rsidRPr="00026A36">
          <w:rPr>
            <w:highlight w:val="yellow"/>
          </w:rPr>
          <w:t xml:space="preserve"> subscribe with the AMF for UE reachability using the </w:t>
        </w:r>
        <w:proofErr w:type="spellStart"/>
        <w:r w:rsidR="00BC3FD0" w:rsidRPr="00026A36">
          <w:rPr>
            <w:highlight w:val="yellow"/>
            <w:lang w:eastAsia="zh-CN"/>
          </w:rPr>
          <w:t>Namf_EventExposure</w:t>
        </w:r>
        <w:proofErr w:type="spellEnd"/>
        <w:r w:rsidR="00BC3FD0" w:rsidRPr="00026A36">
          <w:rPr>
            <w:highlight w:val="yellow"/>
            <w:lang w:eastAsia="zh-CN"/>
          </w:rPr>
          <w:t xml:space="preserve"> service</w:t>
        </w:r>
        <w:r w:rsidR="00BC3FD0" w:rsidRPr="00026A36">
          <w:rPr>
            <w:highlight w:val="yellow"/>
          </w:rPr>
          <w:t>.</w:t>
        </w:r>
      </w:ins>
      <w:ins w:id="21" w:author="intel user" w:date="2023-08-01T13:47:00Z">
        <w:r w:rsidR="00BC3FD0" w:rsidRPr="00C41CF1">
          <w:t xml:space="preserve"> </w:t>
        </w:r>
      </w:ins>
    </w:p>
    <w:p w14:paraId="2E425AC0" w14:textId="77777777" w:rsidR="00BC3FD0" w:rsidRDefault="00F86836" w:rsidP="00403480">
      <w:pPr>
        <w:pStyle w:val="B1"/>
        <w:ind w:firstLine="0"/>
        <w:rPr>
          <w:ins w:id="22" w:author="Shishufeng (Susan)" w:date="2023-11-15T17:13:00Z"/>
        </w:rPr>
      </w:pPr>
      <w:r w:rsidRPr="00C41CF1">
        <w:t>If the UE is in MICO mode, the AMF determines the Estimated Maximum Wait time based on the next expected periodic registration timer update expiration or by implementation.</w:t>
      </w:r>
      <w:r w:rsidR="00FF2580">
        <w:t xml:space="preserve"> </w:t>
      </w:r>
      <w:ins w:id="23" w:author="Shishufeng (Susan)" w:date="2023-11-15T17:12:00Z">
        <w:r w:rsidR="00BC3FD0" w:rsidRPr="00096514">
          <w:rPr>
            <w:highlight w:val="cyan"/>
          </w:rPr>
          <w:t>The procedure continues in step 8ab when the UE becomes reachable.</w:t>
        </w:r>
        <w:r w:rsidR="00BC3FD0">
          <w:t xml:space="preserve"> </w:t>
        </w:r>
      </w:ins>
    </w:p>
    <w:p w14:paraId="0F1ED306" w14:textId="28610D27" w:rsidR="00F86836" w:rsidRPr="00C41CF1" w:rsidRDefault="00F86836" w:rsidP="00403480">
      <w:pPr>
        <w:pStyle w:val="B1"/>
        <w:ind w:firstLine="0"/>
      </w:pPr>
      <w:r w:rsidRPr="00C41CF1">
        <w:t xml:space="preserve">If the UE is configured for extended idle mode DRX, the AMF determines the Estimated Maximum Wait time based on the start of next </w:t>
      </w:r>
      <w:proofErr w:type="spellStart"/>
      <w:r w:rsidRPr="00C41CF1">
        <w:t>PagingTime</w:t>
      </w:r>
      <w:proofErr w:type="spellEnd"/>
      <w:r w:rsidRPr="00C41CF1">
        <w:t xml:space="preserve"> Window. </w:t>
      </w:r>
      <w:del w:id="24" w:author="intel user" w:date="2023-08-04T14:04:00Z">
        <w:r w:rsidRPr="00C41CF1" w:rsidDel="00366096">
          <w:delText>The AMF stores an indication that the SMF has been informed that the UE is unreachable.</w:delText>
        </w:r>
      </w:del>
      <w:ins w:id="25" w:author="intel user TUE" w:date="2023-11-14T09:55:00Z">
        <w:r w:rsidR="00026A36" w:rsidRPr="00026A36">
          <w:t xml:space="preserve"> </w:t>
        </w:r>
      </w:ins>
      <w:ins w:id="26" w:author="intel user" w:date="2023-08-01T13:47:00Z">
        <w:r w:rsidR="00403480" w:rsidRPr="00C41CF1">
          <w:t xml:space="preserve">The </w:t>
        </w:r>
      </w:ins>
      <w:ins w:id="27" w:author="intel user THU2" w:date="2023-10-12T09:17:00Z">
        <w:r w:rsidR="007C6FA3" w:rsidRPr="00C41CF1">
          <w:t>procedure continues in</w:t>
        </w:r>
      </w:ins>
      <w:ins w:id="28" w:author="intel user" w:date="2023-08-01T13:47:00Z">
        <w:r w:rsidR="00403480" w:rsidRPr="00C41CF1">
          <w:t xml:space="preserve"> step </w:t>
        </w:r>
      </w:ins>
      <w:ins w:id="29" w:author="intel user TUE" w:date="2023-11-14T18:20:00Z">
        <w:r w:rsidR="003767BD">
          <w:t>3</w:t>
        </w:r>
      </w:ins>
      <w:ins w:id="30" w:author="intel user" w:date="2023-08-01T13:47:00Z">
        <w:r w:rsidR="00403480" w:rsidRPr="00C41CF1">
          <w:t xml:space="preserve"> </w:t>
        </w:r>
      </w:ins>
      <w:ins w:id="31" w:author="intel user THU2" w:date="2023-10-12T09:17:00Z">
        <w:r w:rsidR="007C6FA3" w:rsidRPr="00C41CF1">
          <w:t xml:space="preserve">when </w:t>
        </w:r>
      </w:ins>
      <w:ins w:id="32" w:author="intel user" w:date="2023-08-01T13:47:00Z">
        <w:r w:rsidR="00403480" w:rsidRPr="00C41CF1">
          <w:t>the UE becomes reachable.</w:t>
        </w:r>
      </w:ins>
    </w:p>
    <w:p w14:paraId="2C92362B" w14:textId="77777777" w:rsidR="00F86836" w:rsidRPr="00C41CF1" w:rsidRDefault="00F86836" w:rsidP="00F86836">
      <w:pPr>
        <w:pStyle w:val="B1"/>
      </w:pPr>
      <w:r w:rsidRPr="00C41CF1">
        <w:tab/>
        <w:t xml:space="preserve">If the AMF detects that the UE context contains Paging Restriction Information, the AMF may block the paging for this UE based on the stored Paging Restriction Information (see clause 5.38.1 of TS 23.501 [2]). If the AMF blocks paging, the AMF sends </w:t>
      </w:r>
      <w:proofErr w:type="spellStart"/>
      <w:r w:rsidRPr="00C41CF1">
        <w:t>MT_EnableUEReachability</w:t>
      </w:r>
      <w:proofErr w:type="spellEnd"/>
      <w:r w:rsidRPr="00C41CF1">
        <w:t xml:space="preserve"> response to the SMF with an indication that its request has been rejected due to restricted paging.</w:t>
      </w:r>
    </w:p>
    <w:p w14:paraId="0034D0D0" w14:textId="77777777" w:rsidR="00F86836" w:rsidRPr="00C41CF1" w:rsidRDefault="00F86836" w:rsidP="00F86836">
      <w:pPr>
        <w:pStyle w:val="B1"/>
      </w:pPr>
      <w:r w:rsidRPr="00C41CF1">
        <w:t>2e.</w:t>
      </w:r>
      <w:r w:rsidRPr="00C41CF1">
        <w:tab/>
        <w:t>[conditional] If the SMF receives an "Estimated Maximum Wait time" from the AMF and Extended buffering applies, the SMF sends a failure indication to the UPF with an Extended Buffering time and optionally a DL Buffering Suggested Packet Count. The Extended Buffering time is determined by the SMF and should be larger or equal to the Estimated Maximum Wait time received from the AMF. The DL Buffering Suggested Packet Count parameter is determined by the SMF and if available, the Suggested Number of Downlink Packets parameter may be considered. The procedure stops after this step.</w:t>
      </w:r>
    </w:p>
    <w:p w14:paraId="053B7017" w14:textId="77777777" w:rsidR="00F86836" w:rsidRPr="00C41CF1" w:rsidRDefault="00F86836" w:rsidP="00F86836">
      <w:pPr>
        <w:pStyle w:val="B1"/>
      </w:pPr>
      <w:r w:rsidRPr="00C41CF1">
        <w:t>2f.</w:t>
      </w:r>
      <w:r w:rsidRPr="00C41CF1">
        <w:tab/>
        <w:t>[conditional] If buffering is not configured in the UPF, then the UPF forwards the downlink data to the (V</w:t>
      </w:r>
      <w:proofErr w:type="gramStart"/>
      <w:r w:rsidRPr="00C41CF1">
        <w:noBreakHyphen/>
        <w:t>)SMF</w:t>
      </w:r>
      <w:proofErr w:type="gramEnd"/>
      <w:r w:rsidRPr="00C41CF1">
        <w:t xml:space="preserve"> in non-roaming and LBO cases. In the home-routed roaming case, the H-UPF forwards the data to the V-UPF and then to the V-SMF.</w:t>
      </w:r>
    </w:p>
    <w:p w14:paraId="5447E27F" w14:textId="77777777" w:rsidR="00F86836" w:rsidRPr="00C41CF1" w:rsidRDefault="00F86836" w:rsidP="00F86836">
      <w:pPr>
        <w:pStyle w:val="B1"/>
      </w:pPr>
      <w:r w:rsidRPr="00C41CF1">
        <w:t>2g.</w:t>
      </w:r>
      <w:r w:rsidRPr="00C41CF1">
        <w:tab/>
        <w:t>[conditional] The SMF determines whether Extended Buffering applies based on local policy and the capability of the SMF.</w:t>
      </w:r>
    </w:p>
    <w:p w14:paraId="64C8F691" w14:textId="77777777" w:rsidR="00F86836" w:rsidRPr="00C41CF1" w:rsidRDefault="00F86836" w:rsidP="00F86836">
      <w:pPr>
        <w:pStyle w:val="B1"/>
      </w:pPr>
      <w:r w:rsidRPr="00C41CF1">
        <w:tab/>
        <w:t>If user data is received in step 2f and Extended buffering is not configured for the SMF, then (V-)SMF compresses the header if header compression applies to the PDU session and creates the downlink user data PDU that is intended as payload in a NAS message. The (V-)SMF forwards the downlink user data PDU and the PDU session ID to the AMF using the Namf_Communication_N1N2MessageTransfer service operation. If Extended Buffering applies, then (V-)SMF keeps a copy of the downlink data.</w:t>
      </w:r>
    </w:p>
    <w:p w14:paraId="0CA7F6DD" w14:textId="77777777" w:rsidR="00F86836" w:rsidRPr="00C41CF1" w:rsidRDefault="00F86836" w:rsidP="00F86836">
      <w:pPr>
        <w:pStyle w:val="B1"/>
      </w:pPr>
      <w:r w:rsidRPr="00C41CF1">
        <w:tab/>
        <w:t>If user data is received in step 2f and Extended Buffering applies, the SMF includes "Extended Buffering support" indication in Namf_Communication_N1N2Message Transfer.</w:t>
      </w:r>
    </w:p>
    <w:p w14:paraId="22B63C20" w14:textId="77777777" w:rsidR="00F86836" w:rsidRPr="00C41CF1" w:rsidRDefault="00F86836" w:rsidP="00F86836">
      <w:pPr>
        <w:pStyle w:val="B1"/>
      </w:pPr>
      <w:r w:rsidRPr="00C41CF1">
        <w:t>2h.</w:t>
      </w:r>
      <w:r w:rsidRPr="00C41CF1">
        <w:tab/>
        <w:t>[conditional] AMF responds to SMF.</w:t>
      </w:r>
    </w:p>
    <w:p w14:paraId="442D682C" w14:textId="77777777" w:rsidR="00F86836" w:rsidRPr="00C41CF1" w:rsidRDefault="00F86836" w:rsidP="00F86836">
      <w:pPr>
        <w:pStyle w:val="B1"/>
      </w:pPr>
      <w:r w:rsidRPr="00C41CF1">
        <w:tab/>
        <w:t>If AMF determines that the UE is reachable for the SMF, then the AMF informs the SMF. Based on this, the SMF deletes the copy of the downlink data.</w:t>
      </w:r>
    </w:p>
    <w:p w14:paraId="1D0243F1" w14:textId="6F37B7F3" w:rsidR="00F86836" w:rsidRPr="00C41CF1" w:rsidRDefault="00F86836" w:rsidP="00F86836">
      <w:pPr>
        <w:pStyle w:val="B1"/>
      </w:pPr>
      <w:r w:rsidRPr="00C41CF1">
        <w:tab/>
        <w:t xml:space="preserve">If </w:t>
      </w:r>
      <w:ins w:id="33" w:author="intel user" w:date="2023-08-01T13:47:00Z">
        <w:r w:rsidR="00403480" w:rsidRPr="00C41CF1">
          <w:t xml:space="preserve">the </w:t>
        </w:r>
      </w:ins>
      <w:r w:rsidRPr="00C41CF1">
        <w:t xml:space="preserve">AMF determines the UE is unreachable for the SMF (e.g. if the UE is in MICO mode or the UE is configured for extended idle mode DRX), then the AMF rejects the request from the SMF. </w:t>
      </w:r>
      <w:del w:id="34" w:author="intel user" w:date="2023-08-04T10:52:00Z">
        <w:r w:rsidRPr="00C41CF1" w:rsidDel="00BE0F59">
          <w:delText>The AMF may include in the reject message an indication that the SMF need not trigger the Namf_Communication_N1N2MessageTransfer Request to the AMF, if the SMF has not subscribed to the event of the UE reachability.</w:delText>
        </w:r>
      </w:del>
    </w:p>
    <w:p w14:paraId="7E61A8DD" w14:textId="77777777" w:rsidR="00BC3FD0" w:rsidRDefault="00E30220" w:rsidP="002D2DC3">
      <w:pPr>
        <w:pStyle w:val="B1"/>
        <w:rPr>
          <w:ins w:id="35" w:author="Shishufeng (Susan)" w:date="2023-11-15T17:10:00Z"/>
          <w:highlight w:val="yellow"/>
        </w:rPr>
      </w:pPr>
      <w:ins w:id="36" w:author="intel user" w:date="2023-08-01T13:48:00Z">
        <w:r w:rsidRPr="00C41CF1">
          <w:tab/>
        </w:r>
      </w:ins>
      <w:ins w:id="37" w:author="intel user TUE" w:date="2023-11-14T16:50:00Z">
        <w:r w:rsidR="002D2DC3" w:rsidRPr="00C41CF1">
          <w:t xml:space="preserve">If the SMF included Extended Buffering support indication, the AMF indicates the Estimated Maximum Wait time, in the reject message, for the SMF to determine the Extended Buffering time. </w:t>
        </w:r>
      </w:ins>
      <w:ins w:id="38" w:author="intel user TUE" w:date="2023-11-14T09:56:00Z">
        <w:r w:rsidR="00BC3FD0" w:rsidRPr="00026A36">
          <w:rPr>
            <w:highlight w:val="yellow"/>
          </w:rPr>
          <w:t xml:space="preserve">Based on the rejection message from the AMF, the SMF should subscribe with the AMF for UE reachability using the </w:t>
        </w:r>
        <w:proofErr w:type="spellStart"/>
        <w:r w:rsidR="00BC3FD0" w:rsidRPr="00026A36">
          <w:rPr>
            <w:highlight w:val="yellow"/>
            <w:lang w:eastAsia="zh-CN"/>
          </w:rPr>
          <w:t>Namf_EventExposure</w:t>
        </w:r>
        <w:proofErr w:type="spellEnd"/>
        <w:r w:rsidR="00BC3FD0" w:rsidRPr="00026A36">
          <w:rPr>
            <w:highlight w:val="yellow"/>
            <w:lang w:eastAsia="zh-CN"/>
          </w:rPr>
          <w:t xml:space="preserve"> service</w:t>
        </w:r>
        <w:r w:rsidR="00BC3FD0" w:rsidRPr="00026A36">
          <w:rPr>
            <w:highlight w:val="yellow"/>
          </w:rPr>
          <w:t>.</w:t>
        </w:r>
      </w:ins>
    </w:p>
    <w:p w14:paraId="695F5E63" w14:textId="77777777" w:rsidR="00BC3FD0" w:rsidRDefault="002D2DC3" w:rsidP="00BC3FD0">
      <w:pPr>
        <w:pStyle w:val="B1"/>
        <w:ind w:firstLine="0"/>
        <w:rPr>
          <w:ins w:id="39" w:author="Shishufeng (Susan)" w:date="2023-11-15T17:11:00Z"/>
        </w:rPr>
      </w:pPr>
      <w:ins w:id="40" w:author="intel user TUE" w:date="2023-11-14T16:50:00Z">
        <w:r w:rsidRPr="00C41CF1">
          <w:t xml:space="preserve">If the UE is in MICO mode, the AMF determines the Estimated Maximum Wait time based on the next expected periodic registration timer update expiration or by implementation. </w:t>
        </w:r>
      </w:ins>
      <w:ins w:id="41" w:author="Shishufeng (Susan)" w:date="2023-11-15T17:11:00Z">
        <w:r w:rsidR="00BC3FD0" w:rsidRPr="00096514">
          <w:rPr>
            <w:highlight w:val="cyan"/>
          </w:rPr>
          <w:t>The procedure continues in step 8ab when the UE becomes reachable.</w:t>
        </w:r>
      </w:ins>
    </w:p>
    <w:p w14:paraId="0D1D5DDF" w14:textId="26CB894F" w:rsidR="00E30220" w:rsidRPr="00C41CF1" w:rsidRDefault="002D2DC3" w:rsidP="00096514">
      <w:pPr>
        <w:pStyle w:val="B1"/>
        <w:ind w:firstLine="0"/>
        <w:rPr>
          <w:ins w:id="42" w:author="intel user" w:date="2023-08-01T13:48:00Z"/>
        </w:rPr>
      </w:pPr>
      <w:ins w:id="43" w:author="intel user TUE" w:date="2023-11-14T16:50:00Z">
        <w:r w:rsidRPr="00C41CF1">
          <w:t xml:space="preserve">If the UE is configured for extended idle mode DRX, the AMF determines the Estimated Maximum Wait time based on the start of next </w:t>
        </w:r>
        <w:proofErr w:type="spellStart"/>
        <w:r w:rsidRPr="00C41CF1">
          <w:t>PagingTime</w:t>
        </w:r>
        <w:proofErr w:type="spellEnd"/>
        <w:r w:rsidRPr="00C41CF1">
          <w:t xml:space="preserve"> Window.</w:t>
        </w:r>
      </w:ins>
      <w:ins w:id="44" w:author="intel user TUE" w:date="2023-11-14T16:51:00Z">
        <w:r>
          <w:t xml:space="preserve"> </w:t>
        </w:r>
      </w:ins>
      <w:ins w:id="45" w:author="intel user" w:date="2023-08-01T13:48:00Z">
        <w:r w:rsidR="00E30220" w:rsidRPr="00C41CF1">
          <w:t xml:space="preserve">The </w:t>
        </w:r>
      </w:ins>
      <w:ins w:id="46" w:author="intel user THU2" w:date="2023-10-12T08:56:00Z">
        <w:r w:rsidR="00F719FB" w:rsidRPr="00C41CF1">
          <w:t xml:space="preserve">procedure </w:t>
        </w:r>
      </w:ins>
      <w:ins w:id="47" w:author="intel user" w:date="2023-08-01T13:48:00Z">
        <w:r w:rsidR="00E30220" w:rsidRPr="00C41CF1">
          <w:t>continu</w:t>
        </w:r>
      </w:ins>
      <w:ins w:id="48" w:author="intel user THU2" w:date="2023-10-12T08:56:00Z">
        <w:r w:rsidR="00F719FB" w:rsidRPr="00C41CF1">
          <w:t xml:space="preserve">es </w:t>
        </w:r>
      </w:ins>
      <w:ins w:id="49" w:author="intel user THU2" w:date="2023-10-12T08:57:00Z">
        <w:r w:rsidR="00F719FB" w:rsidRPr="00C41CF1">
          <w:t>in</w:t>
        </w:r>
      </w:ins>
      <w:ins w:id="50" w:author="intel user" w:date="2023-08-01T13:48:00Z">
        <w:r w:rsidR="00E30220" w:rsidRPr="00C41CF1">
          <w:t xml:space="preserve"> step </w:t>
        </w:r>
      </w:ins>
      <w:ins w:id="51" w:author="intel user TUE" w:date="2023-11-14T18:20:00Z">
        <w:r w:rsidR="003767BD">
          <w:t>3</w:t>
        </w:r>
      </w:ins>
      <w:ins w:id="52" w:author="intel user" w:date="2023-08-01T13:48:00Z">
        <w:r w:rsidR="00E30220" w:rsidRPr="00C41CF1">
          <w:t xml:space="preserve"> </w:t>
        </w:r>
      </w:ins>
      <w:ins w:id="53" w:author="intel user THU2" w:date="2023-10-12T08:56:00Z">
        <w:r w:rsidR="00F719FB" w:rsidRPr="00C41CF1">
          <w:t xml:space="preserve">when </w:t>
        </w:r>
      </w:ins>
      <w:ins w:id="54" w:author="intel user" w:date="2023-08-01T13:48:00Z">
        <w:r w:rsidR="00E30220" w:rsidRPr="00C41CF1">
          <w:t>the UE becomes reachable.</w:t>
        </w:r>
      </w:ins>
    </w:p>
    <w:p w14:paraId="7AF533DD" w14:textId="77777777" w:rsidR="00F86836" w:rsidRPr="00C41CF1" w:rsidRDefault="00F86836" w:rsidP="00F86836">
      <w:pPr>
        <w:pStyle w:val="B1"/>
      </w:pPr>
      <w:r w:rsidRPr="00C41CF1">
        <w:tab/>
        <w:t>If the AMF detects that the UE context contains Paging Restriction Information, the AMF may block the paging for this UE, based on the stored Paging Restriction Information (see clause 5.38.1 of TS 23.501 [2]). If the AMF blocks paging, the AMF sends Namf_Communication_N1N2MessageTransfer response to the SMF with an indication that its request has been rejected due to restricted paging.</w:t>
      </w:r>
    </w:p>
    <w:p w14:paraId="2BD391C8" w14:textId="0C8623C2" w:rsidR="00F86836" w:rsidRPr="00C41CF1" w:rsidDel="00E30220" w:rsidRDefault="00F86836" w:rsidP="00F86836">
      <w:pPr>
        <w:pStyle w:val="B1"/>
        <w:rPr>
          <w:del w:id="55" w:author="intel user" w:date="2023-08-01T13:48:00Z"/>
        </w:rPr>
      </w:pPr>
      <w:del w:id="56" w:author="intel user" w:date="2023-08-01T13:48:00Z">
        <w:r w:rsidRPr="00C41CF1" w:rsidDel="00E30220">
          <w:tab/>
          <w:delText>If the SMF included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timer update expiration or by implementation. If the UE is configured for extended idle mode DRX, the AMF determines the Estimated Maximum Wait time based on the start of next PagingTime Window. The AMF stores an indication that the SMF has been informed that the UE is unreachable.</w:delText>
        </w:r>
      </w:del>
    </w:p>
    <w:p w14:paraId="6E8C8018" w14:textId="77777777" w:rsidR="00F86836" w:rsidRPr="00C41CF1" w:rsidRDefault="00F86836" w:rsidP="00F86836">
      <w:pPr>
        <w:pStyle w:val="B1"/>
      </w:pPr>
      <w:r w:rsidRPr="00C41CF1">
        <w:tab/>
        <w:t>If the SMF receives an "Estimated Maximum Wait time" from the AMF and Extended Buffering in SMF applies, the SMF store the DL Data for the Extended Buffering time. The Extended Buffering time is determined by the SMF and should be larger or equal to the Estimated Maximum Wait time received from the AMF. The SMF does not send any additional Namf_Communication_N1N2MessageTransfer message if subsequent downlink data packets are received.</w:t>
      </w:r>
    </w:p>
    <w:p w14:paraId="1F1AFBC7" w14:textId="3E430B5A" w:rsidR="00F86836" w:rsidRPr="00C41CF1" w:rsidRDefault="00F86836" w:rsidP="00F86836">
      <w:pPr>
        <w:pStyle w:val="B1"/>
      </w:pPr>
      <w:r w:rsidRPr="00C41CF1">
        <w:t>3.</w:t>
      </w:r>
      <w:r w:rsidRPr="00C41CF1">
        <w:tab/>
        <w:t xml:space="preserve">[Conditional] If the UE is in CM-IDLE, </w:t>
      </w:r>
      <w:ins w:id="57" w:author="intel user" w:date="2023-08-01T13:49:00Z">
        <w:r w:rsidR="00E30220" w:rsidRPr="00C41CF1">
          <w:t xml:space="preserve">when the AMF determines that the UE is reachable, </w:t>
        </w:r>
      </w:ins>
      <w:r w:rsidRPr="00C41CF1">
        <w:t>the AMF sends a paging message to NG-RAN. If available, the AMF may include the WUS Assistance Information in the N2 Paging message(s).</w:t>
      </w:r>
    </w:p>
    <w:p w14:paraId="6939B9DD" w14:textId="77777777" w:rsidR="00F86836" w:rsidRPr="00C41CF1" w:rsidRDefault="00F86836" w:rsidP="00F86836">
      <w:pPr>
        <w:pStyle w:val="B1"/>
      </w:pPr>
      <w:r w:rsidRPr="00C41CF1">
        <w:t>4.</w:t>
      </w:r>
      <w:r w:rsidRPr="00C41CF1">
        <w:tab/>
        <w:t>[Conditional] If NG-RAN received a paging message from AMF and UE and NG-RAN support WUS, then:</w:t>
      </w:r>
    </w:p>
    <w:p w14:paraId="669C3271" w14:textId="77777777" w:rsidR="00F86836" w:rsidRPr="00C41CF1" w:rsidRDefault="00F86836" w:rsidP="00F86836">
      <w:pPr>
        <w:pStyle w:val="B2"/>
      </w:pPr>
      <w:r w:rsidRPr="00C41CF1">
        <w:t>-</w:t>
      </w:r>
      <w:r w:rsidRPr="00C41CF1">
        <w:tab/>
        <w:t xml:space="preserve">if the NGAP Paging message contains the </w:t>
      </w:r>
      <w:r w:rsidRPr="00C41CF1">
        <w:rPr>
          <w:i/>
          <w:iCs/>
        </w:rPr>
        <w:t>Assistance Data for Recommended Cells</w:t>
      </w:r>
      <w:r w:rsidRPr="00C41CF1">
        <w:t xml:space="preserve"> IE (see TS 38.413 [10]), then NG-RAN shall only broadcast the UE's Wake Up Signal in the last used cell;</w:t>
      </w:r>
    </w:p>
    <w:p w14:paraId="11480D1E" w14:textId="77777777" w:rsidR="00F86836" w:rsidRPr="00C41CF1" w:rsidRDefault="00F86836" w:rsidP="00F86836">
      <w:pPr>
        <w:pStyle w:val="B2"/>
      </w:pPr>
      <w:r w:rsidRPr="00C41CF1">
        <w:t>-</w:t>
      </w:r>
      <w:r w:rsidRPr="00C41CF1">
        <w:tab/>
        <w:t xml:space="preserve">else (i.e. the </w:t>
      </w:r>
      <w:r w:rsidRPr="00C41CF1">
        <w:rPr>
          <w:i/>
          <w:iCs/>
        </w:rPr>
        <w:t>Assistance Data for Recommended Cells</w:t>
      </w:r>
      <w:r w:rsidRPr="00C41CF1">
        <w:t xml:space="preserve"> IE is not included in the NGAP Paging message) NG-RAN should not broadcast the UE's Wake Up Signal.</w:t>
      </w:r>
    </w:p>
    <w:p w14:paraId="142BF93D" w14:textId="77777777" w:rsidR="00F86836" w:rsidRPr="00C41CF1" w:rsidRDefault="00F86836" w:rsidP="00F86836">
      <w:pPr>
        <w:pStyle w:val="B1"/>
      </w:pPr>
      <w:r w:rsidRPr="00C41CF1">
        <w:tab/>
        <w:t>NG-RAN performs paging. If the WUS Assistance Information is included in the N2 Paging message, the NG-</w:t>
      </w:r>
      <w:proofErr w:type="spellStart"/>
      <w:r w:rsidRPr="00C41CF1">
        <w:t>eNB</w:t>
      </w:r>
      <w:proofErr w:type="spellEnd"/>
      <w:r w:rsidRPr="00C41CF1">
        <w:t xml:space="preserve"> takes it into account when paging the UE (see TS 36.300 [46]).</w:t>
      </w:r>
    </w:p>
    <w:p w14:paraId="76055B9E" w14:textId="77777777" w:rsidR="00F86836" w:rsidRPr="00C41CF1" w:rsidRDefault="00F86836" w:rsidP="00F86836">
      <w:pPr>
        <w:pStyle w:val="B1"/>
      </w:pPr>
      <w:r w:rsidRPr="00C41CF1">
        <w:t>5.</w:t>
      </w:r>
      <w:r w:rsidRPr="00C41CF1">
        <w:tab/>
        <w:t>[Conditional] If the UE receives paging message, it responds with a NAS message sent over RRC Connection Establishment.</w:t>
      </w:r>
    </w:p>
    <w:p w14:paraId="4698C105" w14:textId="77777777" w:rsidR="00F86836" w:rsidRPr="00C41CF1" w:rsidRDefault="00F86836" w:rsidP="00F86836">
      <w:pPr>
        <w:pStyle w:val="B1"/>
      </w:pPr>
      <w:r w:rsidRPr="00C41CF1">
        <w:tab/>
        <w:t>If the UE is in CM-IDLE state in 3GPP access and is using the Multi-USIM Paging Rejection feature (see clause 5.38 of TS 23.501 [2]), upon reception of paging request and if the UE determines not to accept the paging, the UE attempts to send a Reject Paging Indication via the UE Triggered Service Request procedure (clause 4.2.3.2) unless it is unable to do so, e.g. due to UE implementation constraints.</w:t>
      </w:r>
    </w:p>
    <w:p w14:paraId="6D31CA22" w14:textId="77777777" w:rsidR="00F86836" w:rsidRPr="00C41CF1" w:rsidRDefault="00F86836" w:rsidP="00F86836">
      <w:pPr>
        <w:pStyle w:val="B1"/>
      </w:pPr>
      <w:r w:rsidRPr="00C41CF1">
        <w:t>5a.</w:t>
      </w:r>
      <w:r w:rsidRPr="00C41CF1">
        <w:tab/>
        <w:t>[Conditional] In the NB-IoT case, during Step 5, the NG-RAN, based on configuration, may retrieve the NB-IoT UE Priority and the Expected UE Behaviour Parameters from the AMF, if not previously retrieved. Based on such parameters, the NG-RAN may apply prioritisation between requests from different UEs before triggering step 6 and throughout the RRC connection. The NG-RAN may retrieve additional parameters (e.g. UE Radio Capabilities).</w:t>
      </w:r>
    </w:p>
    <w:p w14:paraId="2A247B14" w14:textId="77777777" w:rsidR="00F86836" w:rsidRPr="00C41CF1" w:rsidRDefault="00F86836" w:rsidP="00F86836">
      <w:pPr>
        <w:pStyle w:val="B1"/>
      </w:pPr>
      <w:r w:rsidRPr="00C41CF1">
        <w:t>6.</w:t>
      </w:r>
      <w:r w:rsidRPr="00C41CF1">
        <w:tab/>
        <w:t>[Conditional] The NAS message is forwarded to the AMF. If the AMF receives any Paging Restrictions information in the Control Plane Service Request, the AMF updates the UE context with the received Paging Restrictions information. If no Paging Restriction information is provided, no paging restrictions apply.</w:t>
      </w:r>
    </w:p>
    <w:p w14:paraId="54928A80" w14:textId="77777777" w:rsidR="00F86836" w:rsidRPr="00C41CF1" w:rsidRDefault="00F86836" w:rsidP="00F86836">
      <w:pPr>
        <w:pStyle w:val="B1"/>
      </w:pPr>
      <w:r w:rsidRPr="00C41CF1">
        <w:t>7a.</w:t>
      </w:r>
      <w:r w:rsidRPr="00C41CF1">
        <w:tab/>
        <w:t xml:space="preserve">[Conditional] AMF to SMF: </w:t>
      </w:r>
      <w:proofErr w:type="spellStart"/>
      <w:r w:rsidRPr="00C41CF1">
        <w:t>Namf_MT-EnableUEReachability</w:t>
      </w:r>
      <w:proofErr w:type="spellEnd"/>
      <w:r w:rsidRPr="00C41CF1">
        <w:t xml:space="preserve"> Response.</w:t>
      </w:r>
    </w:p>
    <w:p w14:paraId="14D84158" w14:textId="77777777" w:rsidR="00F86836" w:rsidRPr="00C41CF1" w:rsidRDefault="00F86836" w:rsidP="00F86836">
      <w:pPr>
        <w:pStyle w:val="B1"/>
      </w:pPr>
      <w:r w:rsidRPr="00C41CF1">
        <w:tab/>
        <w:t xml:space="preserve">If the SMF used the </w:t>
      </w:r>
      <w:proofErr w:type="spellStart"/>
      <w:r w:rsidRPr="00C41CF1">
        <w:t>MT_EnableUEReachability</w:t>
      </w:r>
      <w:proofErr w:type="spellEnd"/>
      <w:r w:rsidRPr="00C41CF1">
        <w:t xml:space="preserve"> request in step 2c and the UE has not responded to paging then the AMF sends a response to the SMF indicating that the request failed.</w:t>
      </w:r>
    </w:p>
    <w:p w14:paraId="474F9593" w14:textId="003D13DB" w:rsidR="00F86836" w:rsidRPr="00C41CF1" w:rsidRDefault="00F86836" w:rsidP="00F86836">
      <w:pPr>
        <w:pStyle w:val="B1"/>
      </w:pPr>
      <w:r w:rsidRPr="00C41CF1">
        <w:tab/>
        <w:t xml:space="preserve">If the SMF used the </w:t>
      </w:r>
      <w:proofErr w:type="spellStart"/>
      <w:r w:rsidRPr="00C41CF1">
        <w:t>MT_EnableUEReachability</w:t>
      </w:r>
      <w:proofErr w:type="spellEnd"/>
      <w:r w:rsidRPr="00C41CF1">
        <w:t xml:space="preserve"> service operation in step 2c and the UE has responded with a Control Plane Service Request NAS message including Reject Paging Indication in step 5, the AMF notifies the SMF using the </w:t>
      </w:r>
      <w:proofErr w:type="spellStart"/>
      <w:r w:rsidRPr="00C41CF1">
        <w:t>MT_EnableUEReachability</w:t>
      </w:r>
      <w:proofErr w:type="spellEnd"/>
      <w:r w:rsidRPr="00C41CF1">
        <w:t xml:space="preserve"> response that the UE rejected the page and no user plane connection will be established. The UE remains reachable for future paging attempts.</w:t>
      </w:r>
    </w:p>
    <w:p w14:paraId="532A029D" w14:textId="77777777" w:rsidR="00F86836" w:rsidRPr="00C41CF1" w:rsidRDefault="00F86836" w:rsidP="00F86836">
      <w:pPr>
        <w:pStyle w:val="B1"/>
      </w:pPr>
      <w:r w:rsidRPr="00C41CF1">
        <w:t>7b.</w:t>
      </w:r>
      <w:r w:rsidRPr="00C41CF1">
        <w:tab/>
        <w:t xml:space="preserve">[Conditional] SMF to UPF: If the SMF has received a </w:t>
      </w:r>
      <w:proofErr w:type="spellStart"/>
      <w:r w:rsidRPr="00C41CF1">
        <w:t>Namf_MT-EnableUEReachability</w:t>
      </w:r>
      <w:proofErr w:type="spellEnd"/>
      <w:r w:rsidRPr="00C41CF1">
        <w:t xml:space="preserve"> response from the AMF indicating that the request failed or the UE rejected the paging, the SMF indicates to the UPF to discard the buffered data</w:t>
      </w:r>
      <w:proofErr w:type="gramStart"/>
      <w:r w:rsidRPr="00C41CF1">
        <w:t>. .</w:t>
      </w:r>
      <w:proofErr w:type="gramEnd"/>
      <w:r w:rsidRPr="00C41CF1">
        <w:t xml:space="preserve"> If the AMF indicated that the UE rejected the paging, steps 7c-12 are skipped. Otherwise the procedure stops after this step.</w:t>
      </w:r>
    </w:p>
    <w:p w14:paraId="0DB3358D" w14:textId="77777777" w:rsidR="00F86836" w:rsidRPr="00C41CF1" w:rsidRDefault="00F86836" w:rsidP="00F86836">
      <w:pPr>
        <w:pStyle w:val="B1"/>
      </w:pPr>
      <w:r w:rsidRPr="00C41CF1">
        <w:t>7c.</w:t>
      </w:r>
      <w:r w:rsidRPr="00C41CF1">
        <w:tab/>
        <w:t>[Conditional] AMF to SMF: Namf_Communication_N1N2Transfer Failure Notification.</w:t>
      </w:r>
    </w:p>
    <w:p w14:paraId="2F1A2702" w14:textId="049A6099" w:rsidR="00F86836" w:rsidRPr="00C41CF1" w:rsidRDefault="00F86836" w:rsidP="00F86836">
      <w:pPr>
        <w:pStyle w:val="B1"/>
      </w:pPr>
      <w:r w:rsidRPr="00C41CF1">
        <w:tab/>
        <w:t>If the SMF used the Namf_Communication_N1N2MessageTransfer service operation in step 2g and the UE has not responded to paging, the AMF sends a failure notification to the SMF based on which the SMF discards the buffered data. The procedure stops after this step.</w:t>
      </w:r>
    </w:p>
    <w:p w14:paraId="195747D4" w14:textId="77777777" w:rsidR="00F86836" w:rsidRPr="00C41CF1" w:rsidRDefault="00F86836" w:rsidP="00F86836">
      <w:pPr>
        <w:pStyle w:val="B1"/>
      </w:pPr>
      <w:r w:rsidRPr="00C41CF1">
        <w:tab/>
        <w:t>If the SMF used the Namf_Communication_N1N2MessageTransfer service operation in step 2g and the UE has responded with a Control Plane Service Request NAS message including Reject Paging Indication in step 5, the AMF notifies the SMF using the Namf_Communication_N1N2MessageTransfer Failure Notification that the UE rejected the page and no user plane connection will be established. The UE remains reachable for future paging attempts. Steps 9-12 are skipped.</w:t>
      </w:r>
    </w:p>
    <w:p w14:paraId="446B4A29" w14:textId="494A1FE5" w:rsidR="00F86836" w:rsidRPr="00C41CF1" w:rsidRDefault="00F86836" w:rsidP="00F86836">
      <w:pPr>
        <w:pStyle w:val="B1"/>
      </w:pPr>
      <w:r w:rsidRPr="00C41CF1">
        <w:t>8a</w:t>
      </w:r>
      <w:ins w:id="58" w:author="intel user WED" w:date="2023-10-10T10:18:00Z">
        <w:r w:rsidR="001949B4" w:rsidRPr="00C41CF1">
          <w:t>a</w:t>
        </w:r>
      </w:ins>
      <w:r w:rsidRPr="00C41CF1">
        <w:t>.</w:t>
      </w:r>
      <w:r w:rsidRPr="00C41CF1">
        <w:tab/>
        <w:t xml:space="preserve">[Conditional] AMF to SMF: </w:t>
      </w:r>
      <w:proofErr w:type="spellStart"/>
      <w:r w:rsidRPr="00C41CF1">
        <w:t>Namf_MT-EnableUEReachability</w:t>
      </w:r>
      <w:proofErr w:type="spellEnd"/>
      <w:r w:rsidRPr="00C41CF1">
        <w:t xml:space="preserve"> Response.</w:t>
      </w:r>
    </w:p>
    <w:p w14:paraId="6308DEEF" w14:textId="5CD9A60F" w:rsidR="00F86836" w:rsidRPr="00C41CF1" w:rsidRDefault="00F86836" w:rsidP="00F86836">
      <w:pPr>
        <w:pStyle w:val="B1"/>
      </w:pPr>
      <w:r w:rsidRPr="00C41CF1">
        <w:tab/>
        <w:t xml:space="preserve">If the SMF used the </w:t>
      </w:r>
      <w:proofErr w:type="spellStart"/>
      <w:r w:rsidRPr="00C41CF1">
        <w:t>MT_EnableUEReachability</w:t>
      </w:r>
      <w:proofErr w:type="spellEnd"/>
      <w:r w:rsidRPr="00C41CF1">
        <w:t xml:space="preserve"> request in step 2c</w:t>
      </w:r>
      <w:ins w:id="59" w:author="intel user WED" w:date="2023-10-10T10:19:00Z">
        <w:r w:rsidR="001949B4" w:rsidRPr="00C41CF1">
          <w:t xml:space="preserve"> and steps 2d-2e were skipped</w:t>
        </w:r>
      </w:ins>
      <w:r w:rsidRPr="00C41CF1">
        <w:t>, then the AMF indicates to the SMF that the UE is reachable.</w:t>
      </w:r>
    </w:p>
    <w:p w14:paraId="6A77E05B" w14:textId="0D3D859A" w:rsidR="001949B4" w:rsidRPr="00C41CF1" w:rsidRDefault="001949B4" w:rsidP="003244FE">
      <w:pPr>
        <w:pStyle w:val="B1"/>
        <w:rPr>
          <w:ins w:id="60" w:author="intel user WED" w:date="2023-10-10T10:17:00Z"/>
        </w:rPr>
      </w:pPr>
      <w:ins w:id="61" w:author="intel user WED" w:date="2023-10-10T10:17:00Z">
        <w:r w:rsidRPr="00C41CF1">
          <w:t>8a</w:t>
        </w:r>
      </w:ins>
      <w:ins w:id="62" w:author="intel user WED" w:date="2023-10-10T10:18:00Z">
        <w:r w:rsidRPr="00C41CF1">
          <w:t>b</w:t>
        </w:r>
      </w:ins>
      <w:ins w:id="63" w:author="intel user WED" w:date="2023-10-10T10:17:00Z">
        <w:r w:rsidRPr="00C41CF1">
          <w:t>.</w:t>
        </w:r>
        <w:r w:rsidRPr="00C41CF1">
          <w:tab/>
          <w:t xml:space="preserve">[Conditional] AMF to SMF: </w:t>
        </w:r>
      </w:ins>
      <w:ins w:id="64" w:author="intel user WED" w:date="2023-10-10T10:21:00Z">
        <w:r w:rsidRPr="00C41CF1">
          <w:t xml:space="preserve">If </w:t>
        </w:r>
      </w:ins>
      <w:ins w:id="65" w:author="intel user THU2" w:date="2023-10-12T08:53:00Z">
        <w:r w:rsidR="00764AC1" w:rsidRPr="00C41CF1">
          <w:t xml:space="preserve">in step 2d or 2h </w:t>
        </w:r>
      </w:ins>
      <w:ins w:id="66" w:author="intel user WED" w:date="2023-10-10T10:21:00Z">
        <w:r w:rsidRPr="00C41CF1">
          <w:t xml:space="preserve">the </w:t>
        </w:r>
      </w:ins>
      <w:ins w:id="67" w:author="intel user TUE" w:date="2023-11-14T16:54:00Z">
        <w:r w:rsidR="00372448" w:rsidRPr="00372448">
          <w:rPr>
            <w:highlight w:val="yellow"/>
          </w:rPr>
          <w:t>SMF has subscribed with the AMF</w:t>
        </w:r>
        <w:r w:rsidR="00372448">
          <w:t xml:space="preserve"> </w:t>
        </w:r>
      </w:ins>
      <w:ins w:id="68" w:author="intel user WED" w:date="2023-10-10T10:21:00Z">
        <w:r w:rsidRPr="00C41CF1">
          <w:t xml:space="preserve">for </w:t>
        </w:r>
      </w:ins>
      <w:ins w:id="69" w:author="intel user THU2" w:date="2023-10-12T09:13:00Z">
        <w:r w:rsidR="007C6FA3" w:rsidRPr="00C41CF1">
          <w:t>UE reachability event</w:t>
        </w:r>
      </w:ins>
      <w:ins w:id="70" w:author="intel user WED" w:date="2023-10-10T10:22:00Z">
        <w:r w:rsidRPr="00C41CF1">
          <w:rPr>
            <w:lang w:eastAsia="zh-CN"/>
          </w:rPr>
          <w:t>, the AMF uses the</w:t>
        </w:r>
      </w:ins>
      <w:ins w:id="71" w:author="intel user WED" w:date="2023-10-10T10:21:00Z">
        <w:r w:rsidRPr="00C41CF1">
          <w:rPr>
            <w:lang w:eastAsia="zh-CN"/>
          </w:rPr>
          <w:t xml:space="preserve"> </w:t>
        </w:r>
      </w:ins>
      <w:proofErr w:type="spellStart"/>
      <w:ins w:id="72" w:author="intel user WED" w:date="2023-10-10T10:17:00Z">
        <w:r w:rsidRPr="00C41CF1">
          <w:rPr>
            <w:lang w:eastAsia="zh-CN"/>
          </w:rPr>
          <w:t>Namf_EventExposure</w:t>
        </w:r>
        <w:proofErr w:type="spellEnd"/>
        <w:r w:rsidRPr="00C41CF1">
          <w:rPr>
            <w:lang w:eastAsia="zh-CN"/>
          </w:rPr>
          <w:t xml:space="preserve"> Notify</w:t>
        </w:r>
      </w:ins>
      <w:ins w:id="73" w:author="intel user WED" w:date="2023-10-10T10:19:00Z">
        <w:r w:rsidRPr="00C41CF1">
          <w:rPr>
            <w:lang w:eastAsia="zh-CN"/>
          </w:rPr>
          <w:t xml:space="preserve"> </w:t>
        </w:r>
      </w:ins>
      <w:ins w:id="74" w:author="intel user WED" w:date="2023-10-10T10:22:00Z">
        <w:r w:rsidRPr="00C41CF1">
          <w:rPr>
            <w:lang w:eastAsia="zh-CN"/>
          </w:rPr>
          <w:t xml:space="preserve">service operation </w:t>
        </w:r>
      </w:ins>
      <w:ins w:id="75" w:author="intel user WED" w:date="2023-10-10T10:17:00Z">
        <w:r w:rsidRPr="00C41CF1">
          <w:t>indicating to the SMF that the UE is reachable.</w:t>
        </w:r>
      </w:ins>
    </w:p>
    <w:p w14:paraId="665D6112" w14:textId="77777777" w:rsidR="00F86836" w:rsidRPr="00C41CF1" w:rsidRDefault="00F86836" w:rsidP="00F86836">
      <w:pPr>
        <w:pStyle w:val="B1"/>
      </w:pPr>
      <w:r w:rsidRPr="00C41CF1">
        <w:t>8b.</w:t>
      </w:r>
      <w:r w:rsidRPr="00C41CF1">
        <w:tab/>
        <w:t>[Conditional] SMF to UPF: N4 Session Modification Request.</w:t>
      </w:r>
    </w:p>
    <w:p w14:paraId="2761DF1C" w14:textId="77777777" w:rsidR="00F86836" w:rsidRPr="00C41CF1" w:rsidRDefault="00F86836" w:rsidP="00F86836">
      <w:pPr>
        <w:pStyle w:val="B1"/>
      </w:pPr>
      <w:r w:rsidRPr="00C41CF1">
        <w:tab/>
        <w:t>If the SMF received an indication from the AMF that the UE is reachable, then the SMF indicates to the UPF to deliver buffered data to the SMF.</w:t>
      </w:r>
    </w:p>
    <w:p w14:paraId="70B8FA67" w14:textId="77777777" w:rsidR="00F86836" w:rsidRPr="00C41CF1" w:rsidRDefault="00F86836" w:rsidP="00F86836">
      <w:pPr>
        <w:pStyle w:val="B1"/>
      </w:pPr>
      <w:r w:rsidRPr="00C41CF1">
        <w:t>8c.</w:t>
      </w:r>
      <w:r w:rsidRPr="00C41CF1">
        <w:tab/>
        <w:t>[Conditional] UPF to SMF: N4 Session Modification Response.</w:t>
      </w:r>
    </w:p>
    <w:p w14:paraId="036B3B55" w14:textId="77777777" w:rsidR="00F86836" w:rsidRPr="00C41CF1" w:rsidRDefault="00F86836" w:rsidP="00F86836">
      <w:pPr>
        <w:pStyle w:val="B1"/>
      </w:pPr>
      <w:r w:rsidRPr="00C41CF1">
        <w:t>8d.</w:t>
      </w:r>
      <w:r w:rsidRPr="00C41CF1">
        <w:tab/>
        <w:t>[Conditional] Buffered data is delivered to the SMF.</w:t>
      </w:r>
    </w:p>
    <w:p w14:paraId="43CFCD5F" w14:textId="77777777" w:rsidR="00F86836" w:rsidRPr="00C41CF1" w:rsidRDefault="00F86836" w:rsidP="00F86836">
      <w:pPr>
        <w:pStyle w:val="B1"/>
        <w:rPr>
          <w:ins w:id="76" w:author="intel user THU" w:date="2023-10-12T12:19:00Z"/>
        </w:rPr>
      </w:pPr>
      <w:r w:rsidRPr="00C41CF1">
        <w:t>8e.</w:t>
      </w:r>
      <w:r w:rsidRPr="00C41CF1">
        <w:tab/>
        <w:t>[Conditional] (V-)SMF compresses the header if header compression applies to the PDU session and creates the downlink user data PDU that is intended as payload in a NAS message. The (V-)SMF forwards the downlink user data PDU and the PDU session ID to the AMF using the Namf_Communication_N1N2MessageTransfer service operation.</w:t>
      </w:r>
    </w:p>
    <w:p w14:paraId="165805E7" w14:textId="26E715DC" w:rsidR="005D1915" w:rsidRPr="00C41CF1" w:rsidRDefault="005D1915" w:rsidP="00F86836">
      <w:pPr>
        <w:pStyle w:val="B1"/>
      </w:pPr>
      <w:ins w:id="77" w:author="intel user THU" w:date="2023-10-12T12:19:00Z">
        <w:r w:rsidRPr="00C41CF1">
          <w:tab/>
          <w:t>When bufferin</w:t>
        </w:r>
        <w:r w:rsidR="005B3EE3" w:rsidRPr="00C41CF1">
          <w:t xml:space="preserve">g is not configured in the UPF, this step is executed </w:t>
        </w:r>
      </w:ins>
      <w:ins w:id="78" w:author="intel user THU" w:date="2023-10-12T12:20:00Z">
        <w:r w:rsidR="005B3EE3" w:rsidRPr="00C41CF1">
          <w:t>only if</w:t>
        </w:r>
      </w:ins>
      <w:ins w:id="79" w:author="intel user THU" w:date="2023-10-12T12:21:00Z">
        <w:r w:rsidR="005B3EE3" w:rsidRPr="00C41CF1">
          <w:t xml:space="preserve"> </w:t>
        </w:r>
      </w:ins>
      <w:ins w:id="80" w:author="intel user TUE" w:date="2023-11-14T17:04:00Z">
        <w:r w:rsidR="00372448" w:rsidRPr="00372448">
          <w:rPr>
            <w:highlight w:val="yellow"/>
          </w:rPr>
          <w:t>in step 2h the SMF has subscribed with the AMF for UE reachability event</w:t>
        </w:r>
      </w:ins>
      <w:ins w:id="81" w:author="intel user THU" w:date="2023-10-12T12:21:00Z">
        <w:r w:rsidR="005B3EE3" w:rsidRPr="00C41CF1">
          <w:t>.</w:t>
        </w:r>
      </w:ins>
    </w:p>
    <w:p w14:paraId="160696C6" w14:textId="77777777" w:rsidR="00F86836" w:rsidRPr="00C41CF1" w:rsidRDefault="00F86836" w:rsidP="00F86836">
      <w:pPr>
        <w:pStyle w:val="B1"/>
      </w:pPr>
      <w:r w:rsidRPr="00C41CF1">
        <w:t>9.</w:t>
      </w:r>
      <w:r w:rsidRPr="00C41CF1">
        <w:tab/>
        <w:t>The AMF creates a DL NAS transport message with the PDU session ID and the downlink user data PDU received from the SMF. The AMF ciphers and integrity protects the NAS transport message.</w:t>
      </w:r>
    </w:p>
    <w:p w14:paraId="15D2D491" w14:textId="77777777" w:rsidR="00F86836" w:rsidRPr="00C41CF1" w:rsidRDefault="00F86836" w:rsidP="00F86836">
      <w:pPr>
        <w:pStyle w:val="B1"/>
      </w:pPr>
      <w:r w:rsidRPr="00C41CF1">
        <w:t>10.</w:t>
      </w:r>
      <w:r w:rsidRPr="00C41CF1">
        <w:tab/>
        <w:t>The AMF sends the DL NAS transport message to NG-RAN.</w:t>
      </w:r>
    </w:p>
    <w:p w14:paraId="54317FB6" w14:textId="77777777" w:rsidR="00F86836" w:rsidRPr="00C41CF1" w:rsidRDefault="00F86836" w:rsidP="00F86836">
      <w:pPr>
        <w:pStyle w:val="B1"/>
      </w:pPr>
      <w:r w:rsidRPr="00C41CF1">
        <w:t>11.</w:t>
      </w:r>
      <w:r w:rsidRPr="00C41CF1">
        <w:tab/>
        <w:t>NG-RAN delivers the NAS payload over RRC to the UE.</w:t>
      </w:r>
    </w:p>
    <w:p w14:paraId="09FD5C6F" w14:textId="77777777" w:rsidR="00F86836" w:rsidRPr="00C41CF1" w:rsidRDefault="00F86836" w:rsidP="00F86836">
      <w:pPr>
        <w:pStyle w:val="B1"/>
      </w:pPr>
      <w:r w:rsidRPr="00C41CF1">
        <w:t>12.</w:t>
      </w:r>
      <w:r w:rsidRPr="00C41CF1">
        <w:tab/>
        <w:t xml:space="preserve">While the RRC connection is established further uplink and downlink data can be exchanged. In order to send uplink data, the procedure continues as per steps 1-10 of the UPF anchored Mobile Originated Data Transport in Control Plane </w:t>
      </w:r>
      <w:proofErr w:type="spellStart"/>
      <w:r w:rsidRPr="00C41CF1">
        <w:t>CIoT</w:t>
      </w:r>
      <w:proofErr w:type="spellEnd"/>
      <w:r w:rsidRPr="00C41CF1">
        <w:t xml:space="preserve"> 5GS Optimisation procedure (clause 4.24.1).</w:t>
      </w:r>
    </w:p>
    <w:p w14:paraId="57CFD6B4" w14:textId="77777777" w:rsidR="00F86836" w:rsidRPr="00C41CF1" w:rsidRDefault="00F86836" w:rsidP="00F86836">
      <w:pPr>
        <w:pStyle w:val="B1"/>
      </w:pPr>
      <w:r w:rsidRPr="00C41CF1">
        <w:t>13.</w:t>
      </w:r>
      <w:r w:rsidRPr="00C41CF1">
        <w:tab/>
        <w:t>If the AMF has paged the UE to trigger the NAS procedure as in step 3-6, the AMF shall initiate the UE configuration update procedure as defined in clause 4.2.4.2 to assign a new 5G-GUTI. If the UE response in the Control Plane Service Request NAS message includes a Reject Paging Indication, the AMF triggers the release of the UE as specified in clause 4.2.3.2.</w:t>
      </w:r>
    </w:p>
    <w:p w14:paraId="5B6CA310" w14:textId="77777777" w:rsidR="00F86836" w:rsidRPr="00C41CF1" w:rsidRDefault="00F86836" w:rsidP="00F86836">
      <w:pPr>
        <w:pStyle w:val="B1"/>
      </w:pPr>
      <w:r w:rsidRPr="00C41CF1">
        <w:t>14.</w:t>
      </w:r>
      <w:r w:rsidRPr="00C41CF1">
        <w:tab/>
        <w:t>[Conditional] If no further activity is detected by NG-RAN, then NG-RAN triggers the AN release procedure.</w:t>
      </w:r>
    </w:p>
    <w:p w14:paraId="71B87753" w14:textId="77777777" w:rsidR="00F86836" w:rsidRPr="00C41CF1" w:rsidRDefault="00F86836" w:rsidP="00F86836">
      <w:pPr>
        <w:pStyle w:val="B1"/>
      </w:pPr>
      <w:r w:rsidRPr="00C41CF1">
        <w:t>15.</w:t>
      </w:r>
      <w:r w:rsidRPr="00C41CF1">
        <w:tab/>
        <w:t>[Conditional] The UE's logical NG-AP signalling connection and RRC signalling connection are released according to clause 4.2.6.</w:t>
      </w:r>
    </w:p>
    <w:p w14:paraId="4CC6952D" w14:textId="77777777" w:rsidR="00F86836" w:rsidRPr="00C41CF1" w:rsidRDefault="00F86836" w:rsidP="00F86836">
      <w:pPr>
        <w:pStyle w:val="NO"/>
      </w:pPr>
      <w:r w:rsidRPr="00C41CF1">
        <w:t>NOTE:</w:t>
      </w:r>
      <w:r w:rsidRPr="00C41CF1">
        <w:tab/>
        <w:t>The details of the NGAP messages to be used for this procedure are specified in TS 38.413 [10].</w:t>
      </w:r>
    </w:p>
    <w:p w14:paraId="795E7A08" w14:textId="77777777" w:rsidR="00F86836" w:rsidRPr="00C41CF1" w:rsidRDefault="00F86836" w:rsidP="00014887">
      <w:pPr>
        <w:pStyle w:val="Heading3"/>
      </w:pPr>
    </w:p>
    <w:bookmarkEnd w:id="3"/>
    <w:bookmarkEnd w:id="4"/>
    <w:bookmarkEnd w:id="5"/>
    <w:bookmarkEnd w:id="6"/>
    <w:bookmarkEnd w:id="7"/>
    <w:bookmarkEnd w:id="8"/>
    <w:bookmarkEnd w:id="9"/>
    <w:p w14:paraId="076BA988" w14:textId="77777777" w:rsidR="00F141E7" w:rsidRPr="00C41CF1" w:rsidRDefault="00F141E7" w:rsidP="00F141E7"/>
    <w:p w14:paraId="48537B61" w14:textId="77777777" w:rsidR="00F141E7" w:rsidRPr="0042466D" w:rsidRDefault="00F141E7" w:rsidP="00F141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C41CF1">
        <w:rPr>
          <w:rFonts w:ascii="Arial" w:hAnsi="Arial" w:cs="Arial"/>
          <w:color w:val="FF0000"/>
          <w:sz w:val="28"/>
          <w:szCs w:val="28"/>
          <w:lang w:val="en-US"/>
        </w:rPr>
        <w:t xml:space="preserve">* * * * </w:t>
      </w:r>
      <w:r w:rsidRPr="00C41CF1">
        <w:rPr>
          <w:rFonts w:ascii="Arial" w:hAnsi="Arial" w:cs="Arial"/>
          <w:color w:val="FF0000"/>
          <w:sz w:val="28"/>
          <w:szCs w:val="28"/>
          <w:lang w:val="en-US" w:eastAsia="zh-CN"/>
        </w:rPr>
        <w:t xml:space="preserve">End of changes </w:t>
      </w:r>
      <w:r w:rsidRPr="00C41CF1">
        <w:rPr>
          <w:rFonts w:ascii="Arial" w:hAnsi="Arial" w:cs="Arial"/>
          <w:color w:val="FF0000"/>
          <w:sz w:val="28"/>
          <w:szCs w:val="28"/>
          <w:lang w:val="en-US"/>
        </w:rPr>
        <w:t>* * * *</w:t>
      </w:r>
    </w:p>
    <w:p w14:paraId="45B12230" w14:textId="77777777" w:rsidR="00F141E7" w:rsidRDefault="00F141E7" w:rsidP="00F141E7">
      <w:pPr>
        <w:rPr>
          <w:noProof/>
        </w:rPr>
      </w:pPr>
    </w:p>
    <w:p w14:paraId="24DA32C3" w14:textId="77777777" w:rsidR="00F141E7" w:rsidRDefault="00F141E7">
      <w:pPr>
        <w:rPr>
          <w:noProof/>
        </w:rPr>
      </w:pPr>
    </w:p>
    <w:sectPr w:rsidR="00F141E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1291F7" w14:textId="77777777" w:rsidR="001F6E86" w:rsidRDefault="001F6E86">
      <w:r>
        <w:separator/>
      </w:r>
    </w:p>
  </w:endnote>
  <w:endnote w:type="continuationSeparator" w:id="0">
    <w:p w14:paraId="1528EB5D" w14:textId="77777777" w:rsidR="001F6E86" w:rsidRDefault="001F6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09BF9A" w14:textId="77777777" w:rsidR="001F6E86" w:rsidRDefault="001F6E86">
      <w:r>
        <w:separator/>
      </w:r>
    </w:p>
  </w:footnote>
  <w:footnote w:type="continuationSeparator" w:id="0">
    <w:p w14:paraId="10120704" w14:textId="77777777" w:rsidR="001F6E86" w:rsidRDefault="001F6E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E82D62"/>
    <w:multiLevelType w:val="hybridMultilevel"/>
    <w:tmpl w:val="97B0E9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799D5D01"/>
    <w:multiLevelType w:val="hybridMultilevel"/>
    <w:tmpl w:val="6FE2C526"/>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837693159">
    <w:abstractNumId w:val="1"/>
  </w:num>
  <w:num w:numId="2" w16cid:durableId="146599814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user">
    <w15:presenceInfo w15:providerId="None" w15:userId="intel user"/>
  </w15:person>
  <w15:person w15:author="intel user WED">
    <w15:presenceInfo w15:providerId="None" w15:userId="intel user WED"/>
  </w15:person>
  <w15:person w15:author="Shishufeng (Susan)">
    <w15:presenceInfo w15:providerId="AD" w15:userId="S-1-5-21-147214757-305610072-1517763936-134743"/>
  </w15:person>
  <w15:person w15:author="intel user TUE">
    <w15:presenceInfo w15:providerId="None" w15:userId="intel user TUE"/>
  </w15:person>
  <w15:person w15:author="intel user THU2">
    <w15:presenceInfo w15:providerId="None" w15:userId="intel user THU2"/>
  </w15:person>
  <w15:person w15:author="intel user THU">
    <w15:presenceInfo w15:providerId="None" w15:userId="intel user T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69"/>
    <w:rsid w:val="00014887"/>
    <w:rsid w:val="00022E4A"/>
    <w:rsid w:val="00026A36"/>
    <w:rsid w:val="00036FD3"/>
    <w:rsid w:val="00040065"/>
    <w:rsid w:val="00043953"/>
    <w:rsid w:val="00046BFD"/>
    <w:rsid w:val="00047276"/>
    <w:rsid w:val="000626F3"/>
    <w:rsid w:val="000651A0"/>
    <w:rsid w:val="000670FC"/>
    <w:rsid w:val="000734DA"/>
    <w:rsid w:val="00073519"/>
    <w:rsid w:val="0007669E"/>
    <w:rsid w:val="000940D5"/>
    <w:rsid w:val="00096514"/>
    <w:rsid w:val="000A6394"/>
    <w:rsid w:val="000B7FED"/>
    <w:rsid w:val="000C038A"/>
    <w:rsid w:val="000C4D8A"/>
    <w:rsid w:val="000C5E42"/>
    <w:rsid w:val="000C6093"/>
    <w:rsid w:val="000C6598"/>
    <w:rsid w:val="000D43F2"/>
    <w:rsid w:val="000D44B3"/>
    <w:rsid w:val="000D6475"/>
    <w:rsid w:val="001049BD"/>
    <w:rsid w:val="00134E80"/>
    <w:rsid w:val="00144AFE"/>
    <w:rsid w:val="00145D43"/>
    <w:rsid w:val="00153566"/>
    <w:rsid w:val="00180335"/>
    <w:rsid w:val="00180891"/>
    <w:rsid w:val="00183286"/>
    <w:rsid w:val="00187FBE"/>
    <w:rsid w:val="00192C46"/>
    <w:rsid w:val="00193528"/>
    <w:rsid w:val="001949B4"/>
    <w:rsid w:val="001A08B3"/>
    <w:rsid w:val="001A6039"/>
    <w:rsid w:val="001A7B60"/>
    <w:rsid w:val="001B02B4"/>
    <w:rsid w:val="001B52F0"/>
    <w:rsid w:val="001B7A65"/>
    <w:rsid w:val="001C3593"/>
    <w:rsid w:val="001C41AB"/>
    <w:rsid w:val="001C7D80"/>
    <w:rsid w:val="001E06B4"/>
    <w:rsid w:val="001E2B95"/>
    <w:rsid w:val="001E41F3"/>
    <w:rsid w:val="001F1E24"/>
    <w:rsid w:val="001F6E86"/>
    <w:rsid w:val="00207789"/>
    <w:rsid w:val="002221EB"/>
    <w:rsid w:val="002262F5"/>
    <w:rsid w:val="00227871"/>
    <w:rsid w:val="00233214"/>
    <w:rsid w:val="002341E0"/>
    <w:rsid w:val="002345BD"/>
    <w:rsid w:val="00234DBE"/>
    <w:rsid w:val="00237D00"/>
    <w:rsid w:val="0024016A"/>
    <w:rsid w:val="00243CCC"/>
    <w:rsid w:val="00245CB1"/>
    <w:rsid w:val="00247AF2"/>
    <w:rsid w:val="00247C55"/>
    <w:rsid w:val="00251F21"/>
    <w:rsid w:val="0025360F"/>
    <w:rsid w:val="00254974"/>
    <w:rsid w:val="0026004D"/>
    <w:rsid w:val="002640DD"/>
    <w:rsid w:val="00265746"/>
    <w:rsid w:val="002725C9"/>
    <w:rsid w:val="00273467"/>
    <w:rsid w:val="00275D12"/>
    <w:rsid w:val="002768DE"/>
    <w:rsid w:val="002779D8"/>
    <w:rsid w:val="00283379"/>
    <w:rsid w:val="0028495D"/>
    <w:rsid w:val="00284FEB"/>
    <w:rsid w:val="002860C4"/>
    <w:rsid w:val="00287397"/>
    <w:rsid w:val="00290B5B"/>
    <w:rsid w:val="00296C0F"/>
    <w:rsid w:val="002A1682"/>
    <w:rsid w:val="002B5741"/>
    <w:rsid w:val="002C6542"/>
    <w:rsid w:val="002D0223"/>
    <w:rsid w:val="002D2DC3"/>
    <w:rsid w:val="002E0D43"/>
    <w:rsid w:val="002E472E"/>
    <w:rsid w:val="002F1F49"/>
    <w:rsid w:val="002F52FE"/>
    <w:rsid w:val="002F570A"/>
    <w:rsid w:val="002F7E1D"/>
    <w:rsid w:val="00305409"/>
    <w:rsid w:val="00310FB0"/>
    <w:rsid w:val="00313CBD"/>
    <w:rsid w:val="00323A2B"/>
    <w:rsid w:val="00323C0E"/>
    <w:rsid w:val="003244FE"/>
    <w:rsid w:val="00330347"/>
    <w:rsid w:val="00334467"/>
    <w:rsid w:val="003435AA"/>
    <w:rsid w:val="003438AA"/>
    <w:rsid w:val="003453B1"/>
    <w:rsid w:val="00345926"/>
    <w:rsid w:val="00352C0A"/>
    <w:rsid w:val="0035655A"/>
    <w:rsid w:val="003609EF"/>
    <w:rsid w:val="0036231A"/>
    <w:rsid w:val="00363E99"/>
    <w:rsid w:val="0036465B"/>
    <w:rsid w:val="00366096"/>
    <w:rsid w:val="003708CD"/>
    <w:rsid w:val="00372448"/>
    <w:rsid w:val="00374DD4"/>
    <w:rsid w:val="003767BD"/>
    <w:rsid w:val="0038555D"/>
    <w:rsid w:val="003B5845"/>
    <w:rsid w:val="003C2DEC"/>
    <w:rsid w:val="003C31F4"/>
    <w:rsid w:val="003C7875"/>
    <w:rsid w:val="003D4891"/>
    <w:rsid w:val="003E1A36"/>
    <w:rsid w:val="003E4385"/>
    <w:rsid w:val="003F1709"/>
    <w:rsid w:val="003F5F00"/>
    <w:rsid w:val="003F63E3"/>
    <w:rsid w:val="00403480"/>
    <w:rsid w:val="00403E66"/>
    <w:rsid w:val="00410371"/>
    <w:rsid w:val="00411E4F"/>
    <w:rsid w:val="00412585"/>
    <w:rsid w:val="00412E91"/>
    <w:rsid w:val="004242F1"/>
    <w:rsid w:val="00444032"/>
    <w:rsid w:val="00451E76"/>
    <w:rsid w:val="004645FD"/>
    <w:rsid w:val="00482129"/>
    <w:rsid w:val="004A042D"/>
    <w:rsid w:val="004B75B7"/>
    <w:rsid w:val="004C0534"/>
    <w:rsid w:val="004C17BA"/>
    <w:rsid w:val="004C58D2"/>
    <w:rsid w:val="004C650D"/>
    <w:rsid w:val="004D126A"/>
    <w:rsid w:val="004D7409"/>
    <w:rsid w:val="004D7B2E"/>
    <w:rsid w:val="0051188B"/>
    <w:rsid w:val="00513E52"/>
    <w:rsid w:val="005141D9"/>
    <w:rsid w:val="005151BC"/>
    <w:rsid w:val="0051580D"/>
    <w:rsid w:val="00523369"/>
    <w:rsid w:val="005265AB"/>
    <w:rsid w:val="0052757D"/>
    <w:rsid w:val="00533E1A"/>
    <w:rsid w:val="0053498E"/>
    <w:rsid w:val="00540FA9"/>
    <w:rsid w:val="005460F4"/>
    <w:rsid w:val="00547111"/>
    <w:rsid w:val="0056137A"/>
    <w:rsid w:val="00565E31"/>
    <w:rsid w:val="0058389B"/>
    <w:rsid w:val="00592D74"/>
    <w:rsid w:val="00594954"/>
    <w:rsid w:val="005A7C91"/>
    <w:rsid w:val="005B3EE3"/>
    <w:rsid w:val="005B550C"/>
    <w:rsid w:val="005B65AA"/>
    <w:rsid w:val="005C22A9"/>
    <w:rsid w:val="005C3544"/>
    <w:rsid w:val="005D1915"/>
    <w:rsid w:val="005D52E8"/>
    <w:rsid w:val="005D576A"/>
    <w:rsid w:val="005D6DFC"/>
    <w:rsid w:val="005E2C44"/>
    <w:rsid w:val="005E4811"/>
    <w:rsid w:val="005E5054"/>
    <w:rsid w:val="005E62B3"/>
    <w:rsid w:val="005E66DB"/>
    <w:rsid w:val="005F5470"/>
    <w:rsid w:val="00602CFB"/>
    <w:rsid w:val="00621188"/>
    <w:rsid w:val="006257ED"/>
    <w:rsid w:val="00645353"/>
    <w:rsid w:val="00653DE4"/>
    <w:rsid w:val="00665C47"/>
    <w:rsid w:val="00670992"/>
    <w:rsid w:val="00683FF8"/>
    <w:rsid w:val="0068492E"/>
    <w:rsid w:val="00686F7F"/>
    <w:rsid w:val="00690A1D"/>
    <w:rsid w:val="00695808"/>
    <w:rsid w:val="00697A49"/>
    <w:rsid w:val="006B46FB"/>
    <w:rsid w:val="006B47D8"/>
    <w:rsid w:val="006C05B9"/>
    <w:rsid w:val="006C08FB"/>
    <w:rsid w:val="006C45B3"/>
    <w:rsid w:val="006C565E"/>
    <w:rsid w:val="006C7AA3"/>
    <w:rsid w:val="006D51AC"/>
    <w:rsid w:val="006D57ED"/>
    <w:rsid w:val="006D6F9A"/>
    <w:rsid w:val="006E06FF"/>
    <w:rsid w:val="006E21FB"/>
    <w:rsid w:val="006F25FF"/>
    <w:rsid w:val="006F2EA9"/>
    <w:rsid w:val="006F3932"/>
    <w:rsid w:val="007007DB"/>
    <w:rsid w:val="0071565C"/>
    <w:rsid w:val="007207C8"/>
    <w:rsid w:val="00740FBC"/>
    <w:rsid w:val="00764463"/>
    <w:rsid w:val="00764AC1"/>
    <w:rsid w:val="0077069A"/>
    <w:rsid w:val="00774C02"/>
    <w:rsid w:val="007770F0"/>
    <w:rsid w:val="00777AAB"/>
    <w:rsid w:val="007901A7"/>
    <w:rsid w:val="00792342"/>
    <w:rsid w:val="0079285B"/>
    <w:rsid w:val="00793B48"/>
    <w:rsid w:val="007977A8"/>
    <w:rsid w:val="007A114F"/>
    <w:rsid w:val="007B512A"/>
    <w:rsid w:val="007B778A"/>
    <w:rsid w:val="007C168F"/>
    <w:rsid w:val="007C2097"/>
    <w:rsid w:val="007C24BD"/>
    <w:rsid w:val="007C29F3"/>
    <w:rsid w:val="007C6FA3"/>
    <w:rsid w:val="007D55C0"/>
    <w:rsid w:val="007D5E59"/>
    <w:rsid w:val="007D6A07"/>
    <w:rsid w:val="007E0472"/>
    <w:rsid w:val="007E695B"/>
    <w:rsid w:val="007F0F95"/>
    <w:rsid w:val="007F7259"/>
    <w:rsid w:val="00802F0E"/>
    <w:rsid w:val="008040A8"/>
    <w:rsid w:val="00806BEE"/>
    <w:rsid w:val="00814270"/>
    <w:rsid w:val="00815092"/>
    <w:rsid w:val="00821D1E"/>
    <w:rsid w:val="0082660F"/>
    <w:rsid w:val="008279FA"/>
    <w:rsid w:val="00830983"/>
    <w:rsid w:val="008429D5"/>
    <w:rsid w:val="0084470C"/>
    <w:rsid w:val="0084614F"/>
    <w:rsid w:val="008515B1"/>
    <w:rsid w:val="00853B1B"/>
    <w:rsid w:val="00856778"/>
    <w:rsid w:val="00861A61"/>
    <w:rsid w:val="008626E7"/>
    <w:rsid w:val="008666BE"/>
    <w:rsid w:val="00870EE7"/>
    <w:rsid w:val="00872003"/>
    <w:rsid w:val="00883E28"/>
    <w:rsid w:val="008863B9"/>
    <w:rsid w:val="00893A2C"/>
    <w:rsid w:val="00895FD9"/>
    <w:rsid w:val="008A45A6"/>
    <w:rsid w:val="008A4C29"/>
    <w:rsid w:val="008A6F46"/>
    <w:rsid w:val="008B29C7"/>
    <w:rsid w:val="008B4535"/>
    <w:rsid w:val="008B5D0F"/>
    <w:rsid w:val="008C3235"/>
    <w:rsid w:val="008D3CCC"/>
    <w:rsid w:val="008D43CB"/>
    <w:rsid w:val="008E0C11"/>
    <w:rsid w:val="008E1627"/>
    <w:rsid w:val="008E68AF"/>
    <w:rsid w:val="008F3789"/>
    <w:rsid w:val="008F686C"/>
    <w:rsid w:val="00902DFD"/>
    <w:rsid w:val="009148DE"/>
    <w:rsid w:val="00934644"/>
    <w:rsid w:val="00936BF0"/>
    <w:rsid w:val="00941E30"/>
    <w:rsid w:val="00970CAD"/>
    <w:rsid w:val="009777D9"/>
    <w:rsid w:val="00982DE0"/>
    <w:rsid w:val="00991B88"/>
    <w:rsid w:val="009A0E78"/>
    <w:rsid w:val="009A5753"/>
    <w:rsid w:val="009A579D"/>
    <w:rsid w:val="009C4193"/>
    <w:rsid w:val="009E3297"/>
    <w:rsid w:val="009F077C"/>
    <w:rsid w:val="009F2CE5"/>
    <w:rsid w:val="009F65B6"/>
    <w:rsid w:val="009F734F"/>
    <w:rsid w:val="009F74B7"/>
    <w:rsid w:val="009F7B3B"/>
    <w:rsid w:val="00A00705"/>
    <w:rsid w:val="00A02522"/>
    <w:rsid w:val="00A175F9"/>
    <w:rsid w:val="00A236E2"/>
    <w:rsid w:val="00A246B6"/>
    <w:rsid w:val="00A25979"/>
    <w:rsid w:val="00A32E91"/>
    <w:rsid w:val="00A413CD"/>
    <w:rsid w:val="00A47E70"/>
    <w:rsid w:val="00A50CF0"/>
    <w:rsid w:val="00A55D93"/>
    <w:rsid w:val="00A600B1"/>
    <w:rsid w:val="00A7671C"/>
    <w:rsid w:val="00A82C9C"/>
    <w:rsid w:val="00A86C70"/>
    <w:rsid w:val="00A90B22"/>
    <w:rsid w:val="00A97487"/>
    <w:rsid w:val="00AA2CBC"/>
    <w:rsid w:val="00AA358C"/>
    <w:rsid w:val="00AB2884"/>
    <w:rsid w:val="00AC5820"/>
    <w:rsid w:val="00AD0EB2"/>
    <w:rsid w:val="00AD1CD8"/>
    <w:rsid w:val="00AD3399"/>
    <w:rsid w:val="00AD644C"/>
    <w:rsid w:val="00AE7E78"/>
    <w:rsid w:val="00AF5632"/>
    <w:rsid w:val="00B258BB"/>
    <w:rsid w:val="00B30255"/>
    <w:rsid w:val="00B30F6E"/>
    <w:rsid w:val="00B33689"/>
    <w:rsid w:val="00B42FCF"/>
    <w:rsid w:val="00B51ADC"/>
    <w:rsid w:val="00B54D35"/>
    <w:rsid w:val="00B564C1"/>
    <w:rsid w:val="00B6065E"/>
    <w:rsid w:val="00B64761"/>
    <w:rsid w:val="00B67A8E"/>
    <w:rsid w:val="00B67B97"/>
    <w:rsid w:val="00B83764"/>
    <w:rsid w:val="00B913E4"/>
    <w:rsid w:val="00B968C8"/>
    <w:rsid w:val="00BA3EC5"/>
    <w:rsid w:val="00BA51D9"/>
    <w:rsid w:val="00BB5DFC"/>
    <w:rsid w:val="00BC28BF"/>
    <w:rsid w:val="00BC3FD0"/>
    <w:rsid w:val="00BD279D"/>
    <w:rsid w:val="00BD4947"/>
    <w:rsid w:val="00BD6BB8"/>
    <w:rsid w:val="00BE0F59"/>
    <w:rsid w:val="00BE428A"/>
    <w:rsid w:val="00BE4CAE"/>
    <w:rsid w:val="00BF1958"/>
    <w:rsid w:val="00BF354D"/>
    <w:rsid w:val="00BF4D91"/>
    <w:rsid w:val="00C01E2A"/>
    <w:rsid w:val="00C0745B"/>
    <w:rsid w:val="00C075BC"/>
    <w:rsid w:val="00C12717"/>
    <w:rsid w:val="00C136BE"/>
    <w:rsid w:val="00C14EF9"/>
    <w:rsid w:val="00C20CE4"/>
    <w:rsid w:val="00C41CF1"/>
    <w:rsid w:val="00C52395"/>
    <w:rsid w:val="00C625CA"/>
    <w:rsid w:val="00C665C6"/>
    <w:rsid w:val="00C66957"/>
    <w:rsid w:val="00C66BA2"/>
    <w:rsid w:val="00C71F49"/>
    <w:rsid w:val="00C765BC"/>
    <w:rsid w:val="00C77CE1"/>
    <w:rsid w:val="00C77D63"/>
    <w:rsid w:val="00C80EDE"/>
    <w:rsid w:val="00C81BD8"/>
    <w:rsid w:val="00C870F6"/>
    <w:rsid w:val="00C95985"/>
    <w:rsid w:val="00C97D36"/>
    <w:rsid w:val="00CA06B1"/>
    <w:rsid w:val="00CA6563"/>
    <w:rsid w:val="00CB49C5"/>
    <w:rsid w:val="00CB4A97"/>
    <w:rsid w:val="00CC5026"/>
    <w:rsid w:val="00CC68D0"/>
    <w:rsid w:val="00CD04AA"/>
    <w:rsid w:val="00CD0E25"/>
    <w:rsid w:val="00CD61B0"/>
    <w:rsid w:val="00CE50CA"/>
    <w:rsid w:val="00CE52F2"/>
    <w:rsid w:val="00CF44D6"/>
    <w:rsid w:val="00D03F9A"/>
    <w:rsid w:val="00D06D51"/>
    <w:rsid w:val="00D1308A"/>
    <w:rsid w:val="00D21E65"/>
    <w:rsid w:val="00D24991"/>
    <w:rsid w:val="00D30C4F"/>
    <w:rsid w:val="00D324EA"/>
    <w:rsid w:val="00D44E64"/>
    <w:rsid w:val="00D46910"/>
    <w:rsid w:val="00D50255"/>
    <w:rsid w:val="00D53251"/>
    <w:rsid w:val="00D55F29"/>
    <w:rsid w:val="00D57747"/>
    <w:rsid w:val="00D66520"/>
    <w:rsid w:val="00D84AE9"/>
    <w:rsid w:val="00D8627F"/>
    <w:rsid w:val="00D930F5"/>
    <w:rsid w:val="00D97777"/>
    <w:rsid w:val="00D97EFF"/>
    <w:rsid w:val="00DA79F7"/>
    <w:rsid w:val="00DB3E7F"/>
    <w:rsid w:val="00DC1EAD"/>
    <w:rsid w:val="00DC325D"/>
    <w:rsid w:val="00DD07F1"/>
    <w:rsid w:val="00DD0E1A"/>
    <w:rsid w:val="00DD655F"/>
    <w:rsid w:val="00DE34CF"/>
    <w:rsid w:val="00DF1CBF"/>
    <w:rsid w:val="00DF67CB"/>
    <w:rsid w:val="00E1079D"/>
    <w:rsid w:val="00E13002"/>
    <w:rsid w:val="00E13F3D"/>
    <w:rsid w:val="00E160C2"/>
    <w:rsid w:val="00E30220"/>
    <w:rsid w:val="00E34898"/>
    <w:rsid w:val="00E457D0"/>
    <w:rsid w:val="00E466A0"/>
    <w:rsid w:val="00E57F58"/>
    <w:rsid w:val="00E6097D"/>
    <w:rsid w:val="00E63074"/>
    <w:rsid w:val="00E7231D"/>
    <w:rsid w:val="00E77177"/>
    <w:rsid w:val="00E90950"/>
    <w:rsid w:val="00E95380"/>
    <w:rsid w:val="00E96A82"/>
    <w:rsid w:val="00EA56AE"/>
    <w:rsid w:val="00EB09B7"/>
    <w:rsid w:val="00EB6663"/>
    <w:rsid w:val="00EC65DF"/>
    <w:rsid w:val="00EC7413"/>
    <w:rsid w:val="00ED6F61"/>
    <w:rsid w:val="00EE0EF0"/>
    <w:rsid w:val="00EE6706"/>
    <w:rsid w:val="00EE6E42"/>
    <w:rsid w:val="00EE7D7C"/>
    <w:rsid w:val="00EF6A2F"/>
    <w:rsid w:val="00F02832"/>
    <w:rsid w:val="00F10511"/>
    <w:rsid w:val="00F10FDF"/>
    <w:rsid w:val="00F141E7"/>
    <w:rsid w:val="00F16888"/>
    <w:rsid w:val="00F176C1"/>
    <w:rsid w:val="00F25D98"/>
    <w:rsid w:val="00F2747A"/>
    <w:rsid w:val="00F300FB"/>
    <w:rsid w:val="00F3170B"/>
    <w:rsid w:val="00F328E5"/>
    <w:rsid w:val="00F50001"/>
    <w:rsid w:val="00F5609A"/>
    <w:rsid w:val="00F70603"/>
    <w:rsid w:val="00F719FB"/>
    <w:rsid w:val="00F73A8D"/>
    <w:rsid w:val="00F8671A"/>
    <w:rsid w:val="00F86836"/>
    <w:rsid w:val="00FB5DC8"/>
    <w:rsid w:val="00FB6386"/>
    <w:rsid w:val="00FC03B5"/>
    <w:rsid w:val="00FF25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2341E0"/>
    <w:rPr>
      <w:rFonts w:ascii="Times New Roman" w:hAnsi="Times New Roman"/>
      <w:lang w:val="en-GB" w:eastAsia="en-US"/>
    </w:rPr>
  </w:style>
  <w:style w:type="character" w:customStyle="1" w:styleId="B1Char">
    <w:name w:val="B1 Char"/>
    <w:link w:val="B1"/>
    <w:locked/>
    <w:rsid w:val="002341E0"/>
    <w:rPr>
      <w:rFonts w:ascii="Times New Roman" w:hAnsi="Times New Roman"/>
      <w:lang w:val="en-GB" w:eastAsia="en-US"/>
    </w:rPr>
  </w:style>
  <w:style w:type="character" w:customStyle="1" w:styleId="EditorsNoteChar">
    <w:name w:val="Editor's Note Char"/>
    <w:link w:val="EditorsNote"/>
    <w:rsid w:val="002341E0"/>
    <w:rPr>
      <w:rFonts w:ascii="Times New Roman" w:hAnsi="Times New Roman"/>
      <w:color w:val="FF0000"/>
      <w:lang w:val="en-GB" w:eastAsia="en-US"/>
    </w:rPr>
  </w:style>
  <w:style w:type="character" w:customStyle="1" w:styleId="THChar">
    <w:name w:val="TH Char"/>
    <w:link w:val="TH"/>
    <w:qFormat/>
    <w:rsid w:val="002341E0"/>
    <w:rPr>
      <w:rFonts w:ascii="Arial" w:hAnsi="Arial"/>
      <w:b/>
      <w:lang w:val="en-GB" w:eastAsia="en-US"/>
    </w:rPr>
  </w:style>
  <w:style w:type="character" w:customStyle="1" w:styleId="TFChar">
    <w:name w:val="TF Char"/>
    <w:link w:val="TF"/>
    <w:rsid w:val="002341E0"/>
    <w:rPr>
      <w:rFonts w:ascii="Arial" w:hAnsi="Arial"/>
      <w:b/>
      <w:lang w:val="en-GB" w:eastAsia="en-US"/>
    </w:rPr>
  </w:style>
  <w:style w:type="character" w:customStyle="1" w:styleId="B2Char">
    <w:name w:val="B2 Char"/>
    <w:link w:val="B2"/>
    <w:rsid w:val="002341E0"/>
    <w:rPr>
      <w:rFonts w:ascii="Times New Roman" w:hAnsi="Times New Roman"/>
      <w:lang w:val="en-GB" w:eastAsia="en-US"/>
    </w:rPr>
  </w:style>
  <w:style w:type="paragraph" w:styleId="Revision">
    <w:name w:val="Revision"/>
    <w:hidden/>
    <w:uiPriority w:val="99"/>
    <w:semiHidden/>
    <w:rsid w:val="008C3235"/>
    <w:rPr>
      <w:rFonts w:ascii="Times New Roman" w:hAnsi="Times New Roman"/>
      <w:lang w:val="en-GB" w:eastAsia="en-US"/>
    </w:rPr>
  </w:style>
  <w:style w:type="character" w:customStyle="1" w:styleId="TALChar">
    <w:name w:val="TAL Char"/>
    <w:link w:val="TAL"/>
    <w:rsid w:val="00764463"/>
    <w:rPr>
      <w:rFonts w:ascii="Arial" w:hAnsi="Arial"/>
      <w:sz w:val="18"/>
      <w:lang w:val="en-GB" w:eastAsia="en-US"/>
    </w:rPr>
  </w:style>
  <w:style w:type="character" w:customStyle="1" w:styleId="TAHCar">
    <w:name w:val="TAH Car"/>
    <w:link w:val="TAH"/>
    <w:rsid w:val="00764463"/>
    <w:rPr>
      <w:rFonts w:ascii="Arial" w:hAnsi="Arial"/>
      <w:b/>
      <w:sz w:val="18"/>
      <w:lang w:val="en-GB" w:eastAsia="en-US"/>
    </w:rPr>
  </w:style>
  <w:style w:type="character" w:customStyle="1" w:styleId="TANChar">
    <w:name w:val="TAN Char"/>
    <w:link w:val="TAN"/>
    <w:locked/>
    <w:rsid w:val="00764463"/>
    <w:rPr>
      <w:rFonts w:ascii="Arial" w:hAnsi="Arial"/>
      <w:sz w:val="18"/>
      <w:lang w:val="en-GB" w:eastAsia="en-US"/>
    </w:rPr>
  </w:style>
  <w:style w:type="character" w:customStyle="1" w:styleId="Heading3Char">
    <w:name w:val="Heading 3 Char"/>
    <w:basedOn w:val="DefaultParagraphFont"/>
    <w:link w:val="Heading3"/>
    <w:rsid w:val="00F141E7"/>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6379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199097-37FF-4B95-852B-424325CFFADF}">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9</Pages>
  <Words>2690</Words>
  <Characters>15334</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 WED</cp:lastModifiedBy>
  <cp:revision>3</cp:revision>
  <cp:lastPrinted>1900-01-01T07:00:00Z</cp:lastPrinted>
  <dcterms:created xsi:type="dcterms:W3CDTF">2023-11-16T13:28:00Z</dcterms:created>
  <dcterms:modified xsi:type="dcterms:W3CDTF">2023-11-16T13:35:00Z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(3)SvtIto4IQvL2dDQeWklgzWKEuXu0DI1tONGwuZ4gw1aOgJ6tRMxMWqQbYOIzuYjTugTtFBQ3
uxXQwPAgtkjwhAxEyxfsFssCZA1VixELD8+4mFi7y9Dj0AKJ7G6+dr7lcOrE79G60gulxxWG
A5t2UQyd8o/J0MSCVm03GeQjfYfdTesttNx0H88ckUcQFrtGpdxBgs+hPr51ICC0O75P4U8T
D41HLJmgsnq/gmgHRS</vt:lpwstr>
  </property>
  <property fmtid="{D5CDD505-2E9C-101B-9397-08002B2CF9AE}" pid="22" name="_2015_ms_pID_7253431">
    <vt:lpwstr>mIPG703aJ1I1HZB/IWQpq7BXGkIi0wMlrAqNdsbh6y2/n7yOfIbcOz
79C7Azic3fFMVKTINRxZp6NqUzlGTlN1h8rqOqM8bNX0Bgeno0Po64MF237BIKMWLiohuXsY
ClADLCgKxKYB5+8q890mGJY/WHxG/QSWCMMukSZgvou0HOYc4DxIMHWl/VWmLHnZGyRsVAnA
nYu0Vv/v9vJ3FxOPYXKCgWG2dR3pJ2+XvcEi</vt:lpwstr>
  </property>
  <property fmtid="{D5CDD505-2E9C-101B-9397-08002B2CF9AE}" pid="23" name="_2015_ms_pID_7253432">
    <vt:lpwstr>OA==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1680320375</vt:lpwstr>
  </property>
</Properties>
</file>